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5" w:rsidRDefault="00DF5AB5" w:rsidP="00086937">
      <w:pPr>
        <w:widowControl w:val="0"/>
        <w:autoSpaceDE w:val="0"/>
        <w:autoSpaceDN w:val="0"/>
        <w:spacing w:before="112"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</w:rPr>
      </w:pPr>
    </w:p>
    <w:p w:rsidR="00904A92" w:rsidRDefault="00904A92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DF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B5" w:rsidRDefault="00DF5AB5" w:rsidP="00DF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2" w:rsidRDefault="00AB5279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0" t="0" r="0" b="0"/>
            <wp:docPr id="1" name="Рисунок 1" descr="C:\Users\Светлана Анатольевна\Desktop\коррупция\ко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оррупция\кор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92" w:rsidRDefault="00904A92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Pr="00316F41" w:rsidRDefault="00904A92" w:rsidP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937" w:rsidRPr="00AE6FA6" w:rsidRDefault="00086937" w:rsidP="00316F41">
      <w:pPr>
        <w:widowControl w:val="0"/>
        <w:numPr>
          <w:ilvl w:val="0"/>
          <w:numId w:val="2"/>
        </w:numPr>
        <w:tabs>
          <w:tab w:val="left" w:pos="402"/>
        </w:tabs>
        <w:autoSpaceDE w:val="0"/>
        <w:autoSpaceDN w:val="0"/>
        <w:spacing w:after="0" w:line="240" w:lineRule="auto"/>
        <w:ind w:left="0" w:hanging="27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86937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  <w:lang w:val="en-US"/>
        </w:rPr>
        <w:t>ОБЩИЕ</w:t>
      </w:r>
      <w:r w:rsidR="0064555C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  <w:lang w:val="en-US"/>
        </w:rPr>
        <w:t>ПОЛОЖЕНИЯ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  <w:lang w:val="en-US"/>
        </w:rPr>
        <w:t>.</w:t>
      </w:r>
    </w:p>
    <w:p w:rsidR="00AE6FA6" w:rsidRPr="00086937" w:rsidRDefault="00AE6FA6" w:rsidP="00AE6FA6">
      <w:pPr>
        <w:widowControl w:val="0"/>
        <w:tabs>
          <w:tab w:val="left" w:pos="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86937" w:rsidRPr="00086937" w:rsidRDefault="00086937" w:rsidP="00316F41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Положение о комиссии по урегулированию конфликта интересов в муниципальном 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казенном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о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бщеобразовательном учреждении «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Шадринская 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с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р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едняя общеобразовательная школа» 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(далее:</w:t>
      </w:r>
      <w:proofErr w:type="gramEnd"/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proofErr w:type="gramStart"/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Положение, комиссия, образовательное учреждение) регламентирует порядок выявления и урегулирования конфликта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Pr="00316F41">
        <w:rPr>
          <w:rFonts w:ascii="Times New Roman" w:eastAsia="Times New Roman" w:hAnsi="Times New Roman" w:cs="Times New Roman"/>
          <w:color w:val="282828"/>
          <w:w w:val="105"/>
          <w:sz w:val="28"/>
          <w:szCs w:val="28"/>
        </w:rPr>
        <w:t>интересов в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образовательном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учреждении.</w:t>
      </w:r>
      <w:proofErr w:type="gramEnd"/>
    </w:p>
    <w:p w:rsidR="00086937" w:rsidRPr="00316F41" w:rsidRDefault="00086937" w:rsidP="00316F41">
      <w:pPr>
        <w:pStyle w:val="a3"/>
        <w:widowControl w:val="0"/>
        <w:numPr>
          <w:ilvl w:val="1"/>
          <w:numId w:val="2"/>
        </w:numPr>
        <w:tabs>
          <w:tab w:val="left" w:pos="142"/>
          <w:tab w:val="left" w:pos="469"/>
        </w:tabs>
        <w:autoSpaceDE w:val="0"/>
        <w:autoSpaceDN w:val="0"/>
        <w:spacing w:after="0" w:line="240" w:lineRule="auto"/>
        <w:ind w:left="0" w:firstLine="29"/>
        <w:jc w:val="both"/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Задачами урегулирования конфликта интересов в образовательном учреждении является минимизация или устранение последствий личной заинтересованности работников образовательного учреждения, при осуществлении возложенных на них должностныхобязанностей.</w:t>
      </w:r>
    </w:p>
    <w:p w:rsidR="00086937" w:rsidRPr="00AE6FA6" w:rsidRDefault="00086937" w:rsidP="00316F41">
      <w:pPr>
        <w:pStyle w:val="a3"/>
        <w:widowControl w:val="0"/>
        <w:numPr>
          <w:ilvl w:val="1"/>
          <w:numId w:val="2"/>
        </w:numPr>
        <w:tabs>
          <w:tab w:val="left" w:pos="142"/>
          <w:tab w:val="left" w:pos="469"/>
        </w:tabs>
        <w:autoSpaceDE w:val="0"/>
        <w:autoSpaceDN w:val="0"/>
        <w:spacing w:after="0" w:line="240" w:lineRule="auto"/>
        <w:ind w:left="0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Конфликтная комиссия - это внутренняя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комиссия образовательного учреждения, устанавливающая порядок выявления и урегулирования конфликтов </w:t>
      </w:r>
      <w:r w:rsidRPr="00316F41">
        <w:rPr>
          <w:rFonts w:ascii="Times New Roman" w:eastAsia="Times New Roman" w:hAnsi="Times New Roman" w:cs="Times New Roman"/>
          <w:color w:val="282828"/>
          <w:w w:val="105"/>
          <w:sz w:val="28"/>
          <w:szCs w:val="28"/>
        </w:rPr>
        <w:t>интересов,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возникающих у работников образовательного учреждения в ходе выполнения ими трудовых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обязанностей.</w:t>
      </w:r>
    </w:p>
    <w:p w:rsidR="00AE6FA6" w:rsidRPr="00316F41" w:rsidRDefault="00AE6FA6" w:rsidP="00AE6FA6">
      <w:pPr>
        <w:pStyle w:val="a3"/>
        <w:widowControl w:val="0"/>
        <w:tabs>
          <w:tab w:val="left" w:pos="142"/>
          <w:tab w:val="left" w:pos="469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8A0" w:rsidRPr="00AE6FA6" w:rsidRDefault="00436903" w:rsidP="00AB527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6FA6">
        <w:rPr>
          <w:rFonts w:ascii="Times New Roman" w:hAnsi="Times New Roman" w:cs="Times New Roman"/>
          <w:b/>
          <w:sz w:val="28"/>
          <w:szCs w:val="28"/>
        </w:rPr>
        <w:t>ВИДЫ КОНФЛИКТОВ ИНТЕРЕСОВ</w:t>
      </w:r>
    </w:p>
    <w:bookmarkEnd w:id="0"/>
    <w:p w:rsidR="00AE6FA6" w:rsidRPr="00AE6FA6" w:rsidRDefault="00AE6FA6" w:rsidP="00AE6FA6">
      <w:pPr>
        <w:pStyle w:val="a3"/>
        <w:tabs>
          <w:tab w:val="left" w:pos="284"/>
        </w:tabs>
        <w:spacing w:after="0" w:line="240" w:lineRule="auto"/>
        <w:ind w:left="3107"/>
        <w:rPr>
          <w:rFonts w:ascii="Times New Roman" w:hAnsi="Times New Roman" w:cs="Times New Roman"/>
          <w:sz w:val="28"/>
          <w:szCs w:val="28"/>
        </w:rPr>
      </w:pPr>
    </w:p>
    <w:p w:rsidR="001328A0" w:rsidRPr="001328A0" w:rsidRDefault="00436903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328A0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1328A0" w:rsidRPr="001328A0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AE6FA6">
        <w:rPr>
          <w:rFonts w:ascii="Times New Roman" w:hAnsi="Times New Roman" w:cs="Times New Roman"/>
          <w:sz w:val="28"/>
          <w:szCs w:val="28"/>
        </w:rPr>
        <w:t>: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8A0">
        <w:rPr>
          <w:rFonts w:ascii="Times New Roman" w:hAnsi="Times New Roman" w:cs="Times New Roman"/>
          <w:sz w:val="28"/>
          <w:szCs w:val="28"/>
        </w:rPr>
        <w:t>Конфликт интересов — это ситуация, при которой личная заинтересованность (прямая или косвенная) работника государственного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1328A0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0">
        <w:rPr>
          <w:rFonts w:ascii="Times New Roman" w:hAnsi="Times New Roman" w:cs="Times New Roman"/>
          <w:sz w:val="28"/>
          <w:szCs w:val="28"/>
        </w:rPr>
        <w:t xml:space="preserve">Личная заинтересованность — это возможность получения </w:t>
      </w:r>
      <w:r w:rsidR="00370C87" w:rsidRPr="001328A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370C8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328A0">
        <w:rPr>
          <w:rFonts w:ascii="Times New Roman" w:hAnsi="Times New Roman" w:cs="Times New Roman"/>
          <w:sz w:val="28"/>
          <w:szCs w:val="28"/>
        </w:rPr>
        <w:t xml:space="preserve">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328A0" w:rsidRPr="001328A0" w:rsidRDefault="00436903" w:rsidP="004369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C87">
        <w:rPr>
          <w:rFonts w:ascii="Times New Roman" w:hAnsi="Times New Roman" w:cs="Times New Roman"/>
          <w:sz w:val="28"/>
          <w:szCs w:val="28"/>
        </w:rPr>
        <w:t>2.</w:t>
      </w:r>
      <w:r w:rsidR="00370C87" w:rsidRPr="001328A0">
        <w:rPr>
          <w:rFonts w:ascii="Times New Roman" w:hAnsi="Times New Roman" w:cs="Times New Roman"/>
          <w:sz w:val="28"/>
          <w:szCs w:val="28"/>
        </w:rPr>
        <w:t xml:space="preserve"> Конкретными</w:t>
      </w:r>
      <w:r w:rsidR="001328A0" w:rsidRPr="001328A0">
        <w:rPr>
          <w:rFonts w:ascii="Times New Roman" w:hAnsi="Times New Roman" w:cs="Times New Roman"/>
          <w:sz w:val="28"/>
          <w:szCs w:val="28"/>
        </w:rPr>
        <w:t xml:space="preserve"> ситуациями </w:t>
      </w:r>
      <w:r w:rsidR="00370C87" w:rsidRPr="001328A0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1328A0" w:rsidRPr="001328A0">
        <w:rPr>
          <w:rFonts w:ascii="Times New Roman" w:hAnsi="Times New Roman" w:cs="Times New Roman"/>
          <w:sz w:val="28"/>
          <w:szCs w:val="28"/>
        </w:rPr>
        <w:t>, в которых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0">
        <w:rPr>
          <w:rFonts w:ascii="Times New Roman" w:hAnsi="Times New Roman" w:cs="Times New Roman"/>
          <w:sz w:val="28"/>
          <w:szCs w:val="28"/>
        </w:rPr>
        <w:t>•</w:t>
      </w:r>
      <w:r w:rsidRPr="001328A0">
        <w:rPr>
          <w:rFonts w:ascii="Times New Roman" w:hAnsi="Times New Roman" w:cs="Times New Roman"/>
          <w:sz w:val="28"/>
          <w:szCs w:val="28"/>
        </w:rPr>
        <w:tab/>
        <w:t xml:space="preserve">учитель «обменивается» с коллегами </w:t>
      </w:r>
      <w:r w:rsidR="00436903" w:rsidRPr="001328A0">
        <w:rPr>
          <w:rFonts w:ascii="Times New Roman" w:hAnsi="Times New Roman" w:cs="Times New Roman"/>
          <w:sz w:val="28"/>
          <w:szCs w:val="28"/>
        </w:rPr>
        <w:t>слабоуспевающими обучающимися</w:t>
      </w:r>
      <w:r w:rsidRPr="001328A0">
        <w:rPr>
          <w:rFonts w:ascii="Times New Roman" w:hAnsi="Times New Roman" w:cs="Times New Roman"/>
          <w:sz w:val="28"/>
          <w:szCs w:val="28"/>
        </w:rPr>
        <w:t xml:space="preserve"> для репетиторства;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0">
        <w:rPr>
          <w:rFonts w:ascii="Times New Roman" w:hAnsi="Times New Roman" w:cs="Times New Roman"/>
          <w:sz w:val="28"/>
          <w:szCs w:val="28"/>
        </w:rPr>
        <w:t>•</w:t>
      </w:r>
      <w:r w:rsidRPr="001328A0">
        <w:rPr>
          <w:rFonts w:ascii="Times New Roman" w:hAnsi="Times New Roman" w:cs="Times New Roman"/>
          <w:sz w:val="28"/>
          <w:szCs w:val="28"/>
        </w:rPr>
        <w:tab/>
        <w:t xml:space="preserve">учитель осуществляет репетиторство с учениками, </w:t>
      </w:r>
      <w:r w:rsidR="00436903" w:rsidRPr="001328A0">
        <w:rPr>
          <w:rFonts w:ascii="Times New Roman" w:hAnsi="Times New Roman" w:cs="Times New Roman"/>
          <w:sz w:val="28"/>
          <w:szCs w:val="28"/>
        </w:rPr>
        <w:t>которых обучает</w:t>
      </w:r>
      <w:r w:rsidRPr="001328A0">
        <w:rPr>
          <w:rFonts w:ascii="Times New Roman" w:hAnsi="Times New Roman" w:cs="Times New Roman"/>
          <w:sz w:val="28"/>
          <w:szCs w:val="28"/>
        </w:rPr>
        <w:t>;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0">
        <w:rPr>
          <w:rFonts w:ascii="Times New Roman" w:hAnsi="Times New Roman" w:cs="Times New Roman"/>
          <w:sz w:val="28"/>
          <w:szCs w:val="28"/>
        </w:rPr>
        <w:t>•</w:t>
      </w:r>
      <w:r w:rsidRPr="001328A0">
        <w:rPr>
          <w:rFonts w:ascii="Times New Roman" w:hAnsi="Times New Roman" w:cs="Times New Roman"/>
          <w:sz w:val="28"/>
          <w:szCs w:val="28"/>
        </w:rPr>
        <w:tab/>
        <w:t>учитель осуществляет репетиторство во время урока, внеклассного мероприятия и т.д.;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328A0">
        <w:rPr>
          <w:rFonts w:ascii="Times New Roman" w:hAnsi="Times New Roman" w:cs="Times New Roman"/>
          <w:sz w:val="28"/>
          <w:szCs w:val="28"/>
        </w:rPr>
        <w:tab/>
        <w:t xml:space="preserve">учитель </w:t>
      </w:r>
      <w:r w:rsidR="00436903" w:rsidRPr="001328A0">
        <w:rPr>
          <w:rFonts w:ascii="Times New Roman" w:hAnsi="Times New Roman" w:cs="Times New Roman"/>
          <w:sz w:val="28"/>
          <w:szCs w:val="28"/>
        </w:rPr>
        <w:t>получает подарки</w:t>
      </w:r>
      <w:r w:rsidRPr="001328A0">
        <w:rPr>
          <w:rFonts w:ascii="Times New Roman" w:hAnsi="Times New Roman" w:cs="Times New Roman"/>
          <w:sz w:val="28"/>
          <w:szCs w:val="28"/>
        </w:rPr>
        <w:t xml:space="preserve"> и услуги;</w:t>
      </w:r>
    </w:p>
    <w:p w:rsidR="001328A0" w:rsidRPr="001328A0" w:rsidRDefault="001328A0" w:rsidP="00436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0">
        <w:rPr>
          <w:rFonts w:ascii="Times New Roman" w:hAnsi="Times New Roman" w:cs="Times New Roman"/>
          <w:sz w:val="28"/>
          <w:szCs w:val="28"/>
        </w:rPr>
        <w:t>•</w:t>
      </w:r>
      <w:r w:rsidRPr="001328A0">
        <w:rPr>
          <w:rFonts w:ascii="Times New Roman" w:hAnsi="Times New Roman" w:cs="Times New Roman"/>
          <w:sz w:val="28"/>
          <w:szCs w:val="28"/>
        </w:rPr>
        <w:tab/>
        <w:t xml:space="preserve">учитель </w:t>
      </w:r>
      <w:r w:rsidR="00436903" w:rsidRPr="001328A0">
        <w:rPr>
          <w:rFonts w:ascii="Times New Roman" w:hAnsi="Times New Roman" w:cs="Times New Roman"/>
          <w:sz w:val="28"/>
          <w:szCs w:val="28"/>
        </w:rPr>
        <w:t>собирает деньги на</w:t>
      </w:r>
      <w:r w:rsidRPr="001328A0">
        <w:rPr>
          <w:rFonts w:ascii="Times New Roman" w:hAnsi="Times New Roman" w:cs="Times New Roman"/>
          <w:sz w:val="28"/>
          <w:szCs w:val="28"/>
        </w:rPr>
        <w:t xml:space="preserve"> нужды класса;</w:t>
      </w:r>
    </w:p>
    <w:p w:rsidR="00436903" w:rsidRDefault="00436903" w:rsidP="00436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1328A0" w:rsidRPr="0043690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36903">
        <w:rPr>
          <w:rFonts w:ascii="Times New Roman" w:hAnsi="Times New Roman" w:cs="Times New Roman"/>
          <w:sz w:val="28"/>
          <w:szCs w:val="28"/>
        </w:rPr>
        <w:t>участвует в</w:t>
      </w:r>
      <w:r w:rsidR="001328A0" w:rsidRPr="00436903">
        <w:rPr>
          <w:rFonts w:ascii="Times New Roman" w:hAnsi="Times New Roman" w:cs="Times New Roman"/>
          <w:sz w:val="28"/>
          <w:szCs w:val="28"/>
        </w:rPr>
        <w:t xml:space="preserve"> жюри конкурсных </w:t>
      </w:r>
      <w:r w:rsidRPr="004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олимпиад с участием своих обучающихся;</w:t>
      </w:r>
    </w:p>
    <w:p w:rsidR="00436903" w:rsidRPr="00436903" w:rsidRDefault="00436903" w:rsidP="00436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E6FA6">
        <w:rPr>
          <w:rFonts w:ascii="Times New Roman" w:hAnsi="Times New Roman" w:cs="Times New Roman"/>
          <w:sz w:val="28"/>
          <w:szCs w:val="28"/>
        </w:rPr>
        <w:t xml:space="preserve"> </w:t>
      </w:r>
      <w:r w:rsidRPr="004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436903" w:rsidRPr="00436903" w:rsidRDefault="00436903" w:rsidP="004369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E6FA6">
        <w:rPr>
          <w:rFonts w:ascii="Times New Roman" w:hAnsi="Times New Roman" w:cs="Times New Roman"/>
          <w:sz w:val="28"/>
          <w:szCs w:val="28"/>
        </w:rPr>
        <w:t xml:space="preserve"> </w:t>
      </w:r>
      <w:r w:rsidRPr="004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небескорыстно использует возможности</w:t>
      </w:r>
      <w:r w:rsidR="00AE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 </w:t>
      </w:r>
      <w:r w:rsidRPr="004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436903" w:rsidRDefault="00436903" w:rsidP="004369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E6FA6">
        <w:rPr>
          <w:rFonts w:ascii="Times New Roman" w:hAnsi="Times New Roman" w:cs="Times New Roman"/>
          <w:sz w:val="28"/>
          <w:szCs w:val="28"/>
        </w:rPr>
        <w:t xml:space="preserve"> </w:t>
      </w:r>
      <w:r w:rsidRPr="004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</w:t>
      </w:r>
    </w:p>
    <w:p w:rsidR="00AE6FA6" w:rsidRPr="00436903" w:rsidRDefault="00AE6FA6" w:rsidP="004369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937" w:rsidRDefault="00436903" w:rsidP="00AE6F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</w:rPr>
      </w:pPr>
      <w:r w:rsidRPr="00AE6FA6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</w:rPr>
        <w:t>3</w:t>
      </w:r>
      <w:r w:rsidR="00086937" w:rsidRPr="00AE6FA6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</w:rPr>
        <w:t>.</w:t>
      </w:r>
      <w:r w:rsidR="00AE6FA6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</w:rPr>
        <w:t xml:space="preserve"> </w:t>
      </w:r>
      <w:r w:rsidR="00086937" w:rsidRPr="00AE6FA6">
        <w:rPr>
          <w:rFonts w:ascii="Times New Roman" w:eastAsia="Times New Roman" w:hAnsi="Times New Roman" w:cs="Times New Roman"/>
          <w:b/>
          <w:color w:val="151515"/>
          <w:w w:val="105"/>
          <w:sz w:val="28"/>
          <w:szCs w:val="28"/>
        </w:rPr>
        <w:t>ПОРЯДОК ФУНКЦИОНИРОВАНИЯ КОНФЛИКТНОЙ КОМИССИИ.</w:t>
      </w:r>
    </w:p>
    <w:p w:rsidR="00AE6FA6" w:rsidRPr="00AE6FA6" w:rsidRDefault="00AE6FA6" w:rsidP="00AE6F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937" w:rsidRPr="00370C87" w:rsidRDefault="00370C87" w:rsidP="00370C87">
      <w:pPr>
        <w:pStyle w:val="a3"/>
        <w:widowControl w:val="0"/>
        <w:numPr>
          <w:ilvl w:val="1"/>
          <w:numId w:val="8"/>
        </w:numPr>
        <w:tabs>
          <w:tab w:val="left" w:pos="646"/>
        </w:tabs>
        <w:autoSpaceDE w:val="0"/>
        <w:autoSpaceDN w:val="0"/>
        <w:spacing w:after="0" w:line="240" w:lineRule="auto"/>
        <w:ind w:firstLine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. </w:t>
      </w:r>
      <w:r w:rsidR="00086937" w:rsidRPr="00370C8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В образовательном учреждении устанавливаются следующие виды раскрытия конфликта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="00086937" w:rsidRPr="00370C8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интересов:</w:t>
      </w:r>
    </w:p>
    <w:p w:rsidR="00086937" w:rsidRPr="00086937" w:rsidRDefault="00086937" w:rsidP="006921FB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раскрытие сведений о конфликте 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интересов при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приеме </w:t>
      </w:r>
      <w:r w:rsidRPr="00316F41">
        <w:rPr>
          <w:rFonts w:ascii="Times New Roman" w:eastAsia="Times New Roman" w:hAnsi="Times New Roman" w:cs="Times New Roman"/>
          <w:color w:val="151515"/>
          <w:spacing w:val="10"/>
          <w:w w:val="105"/>
          <w:sz w:val="28"/>
          <w:szCs w:val="28"/>
        </w:rPr>
        <w:t>на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работу;</w:t>
      </w:r>
    </w:p>
    <w:p w:rsidR="00086937" w:rsidRPr="00086937" w:rsidRDefault="00086937" w:rsidP="006921FB">
      <w:pPr>
        <w:widowControl w:val="0"/>
        <w:numPr>
          <w:ilvl w:val="2"/>
          <w:numId w:val="3"/>
        </w:numPr>
        <w:tabs>
          <w:tab w:val="left" w:pos="284"/>
          <w:tab w:val="left" w:pos="2297"/>
          <w:tab w:val="left" w:pos="3609"/>
          <w:tab w:val="left" w:pos="3962"/>
          <w:tab w:val="left" w:pos="5441"/>
          <w:tab w:val="left" w:pos="6858"/>
          <w:tab w:val="left" w:pos="7500"/>
          <w:tab w:val="left" w:pos="9085"/>
          <w:tab w:val="left" w:pos="9564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раскрытие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сведений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о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кон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фликте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интересов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при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 xml:space="preserve">назначении 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на</w:t>
      </w:r>
      <w:r w:rsid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новую должность;</w:t>
      </w:r>
    </w:p>
    <w:p w:rsidR="00086937" w:rsidRPr="00AE6FA6" w:rsidRDefault="00086937" w:rsidP="006921FB">
      <w:pPr>
        <w:widowControl w:val="0"/>
        <w:numPr>
          <w:ilvl w:val="2"/>
          <w:numId w:val="3"/>
        </w:numPr>
        <w:tabs>
          <w:tab w:val="left" w:pos="284"/>
          <w:tab w:val="left" w:pos="7774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разовое   раскрытие   сведений   по мере </w:t>
      </w:r>
      <w:r w:rsidRPr="00AE6FA6">
        <w:rPr>
          <w:rFonts w:ascii="Times New Roman" w:eastAsia="Times New Roman" w:hAnsi="Times New Roman" w:cs="Times New Roman"/>
          <w:color w:val="151515"/>
          <w:spacing w:val="42"/>
          <w:w w:val="105"/>
          <w:sz w:val="28"/>
          <w:szCs w:val="28"/>
        </w:rPr>
        <w:t>возникновения ситуаций</w:t>
      </w:r>
      <w:r w:rsidR="00AE6FA6">
        <w:rPr>
          <w:rFonts w:ascii="Times New Roman" w:eastAsia="Times New Roman" w:hAnsi="Times New Roman" w:cs="Times New Roman"/>
          <w:color w:val="151515"/>
          <w:spacing w:val="42"/>
          <w:w w:val="105"/>
          <w:sz w:val="28"/>
          <w:szCs w:val="28"/>
        </w:rPr>
        <w:t xml:space="preserve"> </w:t>
      </w:r>
      <w:r w:rsidRPr="00AE6FA6">
        <w:rPr>
          <w:rFonts w:ascii="Times New Roman" w:eastAsia="Times New Roman" w:hAnsi="Times New Roman" w:cs="Times New Roman"/>
          <w:color w:val="151515"/>
          <w:spacing w:val="51"/>
          <w:w w:val="105"/>
          <w:sz w:val="28"/>
          <w:szCs w:val="28"/>
        </w:rPr>
        <w:t>конфликта</w:t>
      </w:r>
      <w:r w:rsidR="00AE6FA6">
        <w:rPr>
          <w:rFonts w:ascii="Times New Roman" w:eastAsia="Times New Roman" w:hAnsi="Times New Roman" w:cs="Times New Roman"/>
          <w:color w:val="151515"/>
          <w:spacing w:val="51"/>
          <w:w w:val="105"/>
          <w:sz w:val="28"/>
          <w:szCs w:val="28"/>
        </w:rPr>
        <w:t xml:space="preserve"> </w:t>
      </w:r>
      <w:r w:rsidRPr="00AE6FA6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интересов;</w:t>
      </w:r>
    </w:p>
    <w:p w:rsidR="00086937" w:rsidRPr="00316F41" w:rsidRDefault="00086937" w:rsidP="006921FB">
      <w:pPr>
        <w:widowControl w:val="0"/>
        <w:numPr>
          <w:ilvl w:val="2"/>
          <w:numId w:val="3"/>
        </w:numPr>
        <w:tabs>
          <w:tab w:val="left" w:pos="284"/>
          <w:tab w:val="left" w:pos="2321"/>
          <w:tab w:val="left" w:pos="3661"/>
          <w:tab w:val="left" w:pos="4038"/>
          <w:tab w:val="left" w:pos="5551"/>
          <w:tab w:val="left" w:pos="6983"/>
          <w:tab w:val="left" w:pos="7461"/>
          <w:tab w:val="left" w:pos="9061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раскрытие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сведений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о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конфликте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интересов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</w:r>
      <w:r w:rsidRPr="00086937">
        <w:rPr>
          <w:rFonts w:ascii="Times New Roman" w:eastAsia="Times New Roman" w:hAnsi="Times New Roman" w:cs="Times New Roman"/>
          <w:color w:val="151515"/>
          <w:spacing w:val="1"/>
          <w:w w:val="105"/>
          <w:sz w:val="28"/>
          <w:szCs w:val="28"/>
        </w:rPr>
        <w:t>(о</w:t>
      </w:r>
      <w:r w:rsidRPr="00086937">
        <w:rPr>
          <w:rFonts w:ascii="Times New Roman" w:eastAsia="Times New Roman" w:hAnsi="Times New Roman" w:cs="Times New Roman"/>
          <w:color w:val="151515"/>
          <w:spacing w:val="1"/>
          <w:w w:val="105"/>
          <w:sz w:val="28"/>
          <w:szCs w:val="28"/>
        </w:rPr>
        <w:tab/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>возможном</w:t>
      </w:r>
      <w:r w:rsidRPr="00086937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ab/>
        <w:t>конфликте</w:t>
      </w:r>
      <w:r w:rsidRPr="00316F41">
        <w:rPr>
          <w:rFonts w:ascii="Times New Roman" w:eastAsia="Times New Roman" w:hAnsi="Times New Roman" w:cs="Times New Roman"/>
          <w:color w:val="151515"/>
          <w:w w:val="105"/>
          <w:sz w:val="28"/>
          <w:szCs w:val="28"/>
        </w:rPr>
        <w:t xml:space="preserve"> интересов) при обработке деклараций о конфликте интересов.</w:t>
      </w:r>
    </w:p>
    <w:p w:rsidR="00086937" w:rsidRPr="00370C87" w:rsidRDefault="00370C87" w:rsidP="00370C87">
      <w:pPr>
        <w:widowControl w:val="0"/>
        <w:tabs>
          <w:tab w:val="left" w:pos="851"/>
          <w:tab w:val="left" w:pos="852"/>
          <w:tab w:val="left" w:pos="2321"/>
          <w:tab w:val="left" w:pos="3661"/>
          <w:tab w:val="left" w:pos="4038"/>
          <w:tab w:val="left" w:pos="5551"/>
          <w:tab w:val="left" w:pos="6983"/>
          <w:tab w:val="left" w:pos="7461"/>
          <w:tab w:val="left" w:pos="9061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70C87">
        <w:rPr>
          <w:rFonts w:ascii="Times New Roman" w:eastAsia="Times New Roman" w:hAnsi="Times New Roman" w:cs="Times New Roman"/>
          <w:sz w:val="28"/>
          <w:szCs w:val="28"/>
        </w:rPr>
        <w:t xml:space="preserve"> Раскрытие</w:t>
      </w:r>
      <w:r w:rsidR="00086937" w:rsidRPr="00370C87">
        <w:rPr>
          <w:rFonts w:ascii="Times New Roman" w:eastAsia="Times New Roman" w:hAnsi="Times New Roman" w:cs="Times New Roman"/>
          <w:sz w:val="28"/>
          <w:szCs w:val="28"/>
        </w:rPr>
        <w:t xml:space="preserve"> сведений о конфликте интересов осуществляется в письменном виде.</w:t>
      </w:r>
    </w:p>
    <w:p w:rsidR="00086937" w:rsidRPr="00370C87" w:rsidRDefault="00370C87" w:rsidP="00370C87">
      <w:pPr>
        <w:widowControl w:val="0"/>
        <w:tabs>
          <w:tab w:val="left" w:pos="851"/>
          <w:tab w:val="left" w:pos="852"/>
          <w:tab w:val="left" w:pos="2321"/>
          <w:tab w:val="left" w:pos="3661"/>
          <w:tab w:val="left" w:pos="4038"/>
          <w:tab w:val="left" w:pos="5551"/>
          <w:tab w:val="left" w:pos="6983"/>
          <w:tab w:val="left" w:pos="7461"/>
          <w:tab w:val="left" w:pos="90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370C87">
        <w:rPr>
          <w:rFonts w:ascii="Times New Roman" w:eastAsia="Times New Roman" w:hAnsi="Times New Roman" w:cs="Times New Roman"/>
          <w:sz w:val="28"/>
          <w:szCs w:val="28"/>
        </w:rPr>
        <w:t xml:space="preserve"> Регистрация</w:t>
      </w:r>
      <w:r w:rsidR="00086937" w:rsidRPr="00370C87">
        <w:rPr>
          <w:rFonts w:ascii="Times New Roman" w:eastAsia="Times New Roman" w:hAnsi="Times New Roman" w:cs="Times New Roman"/>
          <w:sz w:val="28"/>
          <w:szCs w:val="28"/>
        </w:rPr>
        <w:t xml:space="preserve"> поступившей информации (уведомления) по утвержденной форме (Приложение 1) о </w:t>
      </w:r>
      <w:r w:rsidR="00086937" w:rsidRP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конфликте интересов осуществляется ответственным за профилактику коррупционных и иных правонарушений, назначенным приказом директора образовательного учреждения, в Журнале по установленной форме (Приложение 2), который прошит, пронумерован, подписан директором и заверен оттиском печати образовательного учреждения.</w:t>
      </w:r>
    </w:p>
    <w:p w:rsidR="00086937" w:rsidRPr="00370C87" w:rsidRDefault="00370C87" w:rsidP="00370C87">
      <w:pPr>
        <w:widowControl w:val="0"/>
        <w:tabs>
          <w:tab w:val="left" w:pos="851"/>
          <w:tab w:val="left" w:pos="852"/>
          <w:tab w:val="left" w:pos="2321"/>
          <w:tab w:val="left" w:pos="3661"/>
          <w:tab w:val="left" w:pos="4038"/>
          <w:tab w:val="left" w:pos="5551"/>
          <w:tab w:val="left" w:pos="6983"/>
          <w:tab w:val="left" w:pos="7461"/>
          <w:tab w:val="left" w:pos="9061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3.4.</w:t>
      </w:r>
      <w:r w:rsidRP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Информация</w:t>
      </w:r>
      <w:r w:rsidR="00086937" w:rsidRP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конфликте интересов регистрируется не позднее двух рабочих дней и направляется директором образовательного учреждения в конфликтную комиссию.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 комиссии утверждается приказом директора образовательного учреждения.</w:t>
      </w:r>
    </w:p>
    <w:p w:rsidR="00086937" w:rsidRPr="00370C87" w:rsidRDefault="00370C87" w:rsidP="00370C87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3.5.</w:t>
      </w:r>
      <w:r w:rsidRP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Поступившая</w:t>
      </w:r>
      <w:r w:rsidR="00086937" w:rsidRP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информация в виде уведомлений и (или) заявлений о конфликте интересов тщательно проверяется конфликтной комиссией с целью оценки серьезности возникающих для образовательного учреждения рисков и выбора наиболее подходящей формы урегулирования конфликтаинтересов.</w:t>
      </w:r>
    </w:p>
    <w:p w:rsidR="00086937" w:rsidRPr="00086937" w:rsidRDefault="00370C87" w:rsidP="00370C87">
      <w:pPr>
        <w:widowControl w:val="0"/>
        <w:tabs>
          <w:tab w:val="left" w:pos="662"/>
          <w:tab w:val="left" w:pos="851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3.6.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результатам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рассмотрения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информации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виде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уведомлений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(или</w:t>
      </w:r>
      <w:proofErr w:type="gramStart"/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)з</w:t>
      </w:r>
      <w:proofErr w:type="gramEnd"/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аявлений о конфликте интересов конфликтной комиссией принимается одно из следующих решений:</w:t>
      </w:r>
    </w:p>
    <w:p w:rsidR="00086937" w:rsidRPr="00086937" w:rsidRDefault="00086937" w:rsidP="00316F41">
      <w:pPr>
        <w:widowControl w:val="0"/>
        <w:numPr>
          <w:ilvl w:val="2"/>
          <w:numId w:val="3"/>
        </w:numPr>
        <w:tabs>
          <w:tab w:val="left" w:pos="883"/>
        </w:tabs>
        <w:autoSpaceDE w:val="0"/>
        <w:autoSpaceDN w:val="0"/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ситуация, сведения о которой были представлены работником, не является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конфликтом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интересов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6F4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следствие,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нуждается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специальных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способах урегулирования;</w:t>
      </w:r>
    </w:p>
    <w:p w:rsidR="00086937" w:rsidRPr="00086937" w:rsidRDefault="00086937" w:rsidP="00316F41">
      <w:pPr>
        <w:widowControl w:val="0"/>
        <w:numPr>
          <w:ilvl w:val="2"/>
          <w:numId w:val="3"/>
        </w:numPr>
        <w:tabs>
          <w:tab w:val="left" w:pos="886"/>
        </w:tabs>
        <w:autoSpaceDE w:val="0"/>
        <w:autoSpaceDN w:val="0"/>
        <w:spacing w:after="0" w:line="240" w:lineRule="auto"/>
        <w:ind w:left="0" w:hanging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конфликт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интересов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имеет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место,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этом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случае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конфликтная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комиссия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использовать различные способы его разрешения, в том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числе: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="00AE6F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рекомендовать директору образовательного учреждения ограничить доступ работника к конкретной информации, которая может затрагивать личные интересы </w:t>
      </w:r>
      <w:r w:rsidR="00AE6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работника;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ind w:hanging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="00AE6F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рекомендовать работнику добровольный отказ от участия в обсуждении и процессе принятия ре</w:t>
      </w:r>
      <w:r w:rsidR="00370C87" w:rsidRP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ений по вопросам, которые находятся или могут оказаться под влиянием конфликта интересов;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="00AE6F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рекомендовать директору образовательного учреждения пересмотреть и изменить должностные обязанности работника;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ind w:hanging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="00AE6F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рекомендовать работнику отказаться от своего личного интереса, порождающего конфликт с интересами образовательного учреждения;</w:t>
      </w:r>
    </w:p>
    <w:p w:rsidR="00086937" w:rsidRPr="00086937" w:rsidRDefault="00AE6FA6" w:rsidP="00316F41">
      <w:pPr>
        <w:widowControl w:val="0"/>
        <w:autoSpaceDE w:val="0"/>
        <w:autoSpaceDN w:val="0"/>
        <w:spacing w:after="0" w:line="240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</w:t>
      </w:r>
      <w:r w:rsidR="00086937"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="00370C87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рекомендовать работнику ув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олиться из образовательного учреждения по </w:t>
      </w:r>
      <w:r w:rsidR="00086937" w:rsidRPr="00316F41">
        <w:rPr>
          <w:rFonts w:ascii="Times New Roman" w:eastAsia="Times New Roman" w:hAnsi="Times New Roman" w:cs="Times New Roman"/>
          <w:color w:val="111111"/>
          <w:w w:val="95"/>
          <w:sz w:val="28"/>
          <w:szCs w:val="28"/>
        </w:rPr>
        <w:t>собственной инициативе</w:t>
      </w:r>
      <w:r w:rsidR="00086937" w:rsidRPr="00086937">
        <w:rPr>
          <w:rFonts w:ascii="Times New Roman" w:eastAsia="Times New Roman" w:hAnsi="Times New Roman" w:cs="Times New Roman"/>
          <w:color w:val="111111"/>
          <w:w w:val="95"/>
          <w:sz w:val="28"/>
          <w:szCs w:val="28"/>
        </w:rPr>
        <w:t>;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ind w:hanging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рекомендовать директору образовательного учреждения уволить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трудовыхобязанностей;</w:t>
      </w:r>
    </w:p>
    <w:p w:rsidR="00086937" w:rsidRPr="00086937" w:rsidRDefault="00086937" w:rsidP="00316F41">
      <w:pPr>
        <w:widowControl w:val="0"/>
        <w:autoSpaceDE w:val="0"/>
        <w:autoSpaceDN w:val="0"/>
        <w:spacing w:after="0" w:line="240" w:lineRule="auto"/>
        <w:ind w:hanging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</w:t>
      </w:r>
      <w:r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рекомендовать директору образовательного учреждения исключить обучение педагогическим работником отдельных учащихся образовательного учреждения.</w:t>
      </w:r>
    </w:p>
    <w:p w:rsidR="00086937" w:rsidRPr="00086937" w:rsidRDefault="00370C87" w:rsidP="00370C87">
      <w:pPr>
        <w:widowControl w:val="0"/>
        <w:tabs>
          <w:tab w:val="left" w:pos="811"/>
          <w:tab w:val="left" w:pos="851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3.7.</w:t>
      </w:r>
      <w:r w:rsidR="00086937" w:rsidRPr="000869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случае установления конфликта интересов работника, являющегося членом конфликтной комиссии, последний не участвует в рассмотрении информации о </w:t>
      </w:r>
      <w:r w:rsidR="00086937" w:rsidRPr="00316F41">
        <w:rPr>
          <w:rFonts w:ascii="Times New Roman" w:eastAsia="Times New Roman" w:hAnsi="Times New Roman" w:cs="Times New Roman"/>
          <w:color w:val="111111"/>
          <w:w w:val="95"/>
          <w:sz w:val="28"/>
          <w:szCs w:val="28"/>
        </w:rPr>
        <w:t xml:space="preserve">конфликте </w:t>
      </w:r>
      <w:r w:rsidR="00086937" w:rsidRPr="00316F41">
        <w:rPr>
          <w:rFonts w:ascii="Times New Roman" w:eastAsia="Times New Roman" w:hAnsi="Times New Roman" w:cs="Times New Roman"/>
          <w:color w:val="111111"/>
          <w:spacing w:val="15"/>
          <w:w w:val="95"/>
          <w:sz w:val="28"/>
          <w:szCs w:val="28"/>
        </w:rPr>
        <w:t>интересов</w:t>
      </w:r>
      <w:r w:rsidR="00086937" w:rsidRPr="00086937">
        <w:rPr>
          <w:rFonts w:ascii="Times New Roman" w:eastAsia="Times New Roman" w:hAnsi="Times New Roman" w:cs="Times New Roman"/>
          <w:color w:val="111111"/>
          <w:w w:val="95"/>
          <w:sz w:val="28"/>
          <w:szCs w:val="28"/>
        </w:rPr>
        <w:t>.</w:t>
      </w:r>
    </w:p>
    <w:p w:rsidR="00086937" w:rsidRPr="00316F41" w:rsidRDefault="00086937" w:rsidP="00316F41">
      <w:pPr>
        <w:widowControl w:val="0"/>
        <w:tabs>
          <w:tab w:val="left" w:pos="851"/>
          <w:tab w:val="left" w:pos="852"/>
          <w:tab w:val="left" w:pos="2321"/>
          <w:tab w:val="left" w:pos="3661"/>
          <w:tab w:val="left" w:pos="4038"/>
          <w:tab w:val="left" w:pos="5551"/>
          <w:tab w:val="left" w:pos="6983"/>
          <w:tab w:val="left" w:pos="7461"/>
          <w:tab w:val="left" w:pos="90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937" w:rsidRDefault="00370C87" w:rsidP="00316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370C87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  <w:t>4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</w:t>
      </w:r>
      <w:r w:rsidR="00316F41" w:rsidRPr="00DF5AB5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  <w:t>ОБЯЗАННОСТИ РАБОТНИКОВ В СВЯЗИ С РАСКРЫТИЕМ И УРЕГУЛИРОВАНИЕМ КОНФЛИКТА ИНТЕРЕСОВ В ОБРАЗОВАТЕЛЬНОМ УЧРЕЖДЕНИИ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</w:t>
      </w:r>
    </w:p>
    <w:p w:rsidR="00AE6FA6" w:rsidRPr="00316F41" w:rsidRDefault="00AE6FA6" w:rsidP="00316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</w:p>
    <w:p w:rsidR="00316F41" w:rsidRPr="00370C87" w:rsidRDefault="00370C87" w:rsidP="00370C87">
      <w:pPr>
        <w:widowControl w:val="0"/>
        <w:tabs>
          <w:tab w:val="left" w:pos="654"/>
        </w:tabs>
        <w:autoSpaceDE w:val="0"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4.1</w:t>
      </w:r>
      <w:r w:rsidR="00DF5AB5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.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В связи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с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раскрытием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и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урегулированием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конфликта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интересов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работники</w:t>
      </w:r>
      <w:r w:rsidR="00AE6FA6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 </w:t>
      </w:r>
      <w:r w:rsidR="00316F41" w:rsidRPr="00370C87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школы обязаны:</w:t>
      </w:r>
    </w:p>
    <w:p w:rsidR="00316F41" w:rsidRPr="00316F41" w:rsidRDefault="00316F41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•</w:t>
      </w: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ab/>
        <w:t>при   принятии    решений    по   вопросам    при    выполнении    своих  трудовых обязанностей руководствоваться интересами образовательного учреждения без учета своих личных интересов, интересов своих родственников и иных близких лиц;</w:t>
      </w:r>
    </w:p>
    <w:p w:rsidR="00316F41" w:rsidRPr="00316F41" w:rsidRDefault="00316F41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•</w:t>
      </w: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ab/>
        <w:t>нести личную ответственность за своевременное выявление конфликта своих частных интересов с интересами образовательного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316F41" w:rsidRPr="00316F41" w:rsidRDefault="00316F41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•</w:t>
      </w: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ab/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решения;</w:t>
      </w:r>
    </w:p>
    <w:p w:rsidR="00316F41" w:rsidRPr="00316F41" w:rsidRDefault="00316F41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lastRenderedPageBreak/>
        <w:t>•</w:t>
      </w: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ab/>
        <w:t>раскрывать возникший (реальный) или потенциальный конфликт интересов;</w:t>
      </w:r>
    </w:p>
    <w:p w:rsidR="00316F41" w:rsidRDefault="00316F41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•</w:t>
      </w:r>
      <w:r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ab/>
        <w:t>содействовать урегулированию возникшего конфликта интересов.</w:t>
      </w:r>
    </w:p>
    <w:p w:rsidR="00DF5AB5" w:rsidRPr="00316F41" w:rsidRDefault="00DF5AB5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</w:p>
    <w:p w:rsidR="00316F41" w:rsidRDefault="00370C87" w:rsidP="00316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</w:pPr>
      <w:r w:rsidRPr="00370C87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  <w:t>5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</w:t>
      </w:r>
      <w:r w:rsidR="00316F41" w:rsidRPr="00DF5AB5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  <w:t>ЛИЦА, ОТВЕТСТВЕННЫЕ ЗА ПРИЕМ СВЕДЕНИЙ О ВОЗНИКШЕМ КОНФЛИКТЕ ИНТЕРЕСОВ И РАССМОТРЕНИЕ ЭТИХ СВЕДЕНИЙ.</w:t>
      </w:r>
    </w:p>
    <w:p w:rsidR="00AE6FA6" w:rsidRPr="00DF5AB5" w:rsidRDefault="00AE6FA6" w:rsidP="00316F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</w:pPr>
    </w:p>
    <w:p w:rsidR="00316F41" w:rsidRPr="00316F41" w:rsidRDefault="00370C87" w:rsidP="00316F41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5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.1. Лицом, ответственным за прием информации в виде уведомлений и (или) заявлений о конфликте интересов, является ответственный за профилактику коррупционных и иных правонарушений в образовательном учреждении.</w:t>
      </w:r>
    </w:p>
    <w:p w:rsidR="00316F41" w:rsidRPr="00316F41" w:rsidRDefault="00370C87" w:rsidP="00316F41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5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 xml:space="preserve">.2. За рассмотрение поступивших сведений о конфликте интересов отвечает конфликтная комиссия в лице ее председателя (лица, исполняющего обязанности </w:t>
      </w:r>
      <w:r w:rsidR="00316F41" w:rsidRPr="00316F41">
        <w:rPr>
          <w:rFonts w:ascii="Times New Roman" w:eastAsia="Times New Roman" w:hAnsi="Times New Roman" w:cs="Times New Roman"/>
          <w:color w:val="161616"/>
          <w:sz w:val="28"/>
          <w:szCs w:val="28"/>
        </w:rPr>
        <w:t>председателя конфликтной комиссии).</w:t>
      </w:r>
    </w:p>
    <w:p w:rsidR="00316F41" w:rsidRDefault="00370C87" w:rsidP="00316F4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5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.3. Конфликтная комиссия берет на себя обязательство конфиденциального рассмотрения представленных·сведений и урегулирования интересов.</w:t>
      </w:r>
    </w:p>
    <w:p w:rsidR="00DF5AB5" w:rsidRPr="00316F41" w:rsidRDefault="00DF5AB5" w:rsidP="00316F41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41" w:rsidRDefault="00370C87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</w:pPr>
      <w:r w:rsidRPr="00370C87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  <w:t>6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</w:t>
      </w:r>
      <w:r w:rsidR="00316F41" w:rsidRPr="00DF5AB5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</w:rPr>
        <w:t>ОТВЕТСТВЕННОСТЬ ЗА НЕСОБЛЮДЕНИЕ ПОЛОЖЕНИЯ.</w:t>
      </w:r>
    </w:p>
    <w:p w:rsidR="00AE6FA6" w:rsidRPr="00316F41" w:rsidRDefault="00AE6FA6" w:rsidP="00316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</w:p>
    <w:p w:rsidR="00316F41" w:rsidRPr="00316F41" w:rsidRDefault="00370C87" w:rsidP="00316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6</w:t>
      </w:r>
      <w:r w:rsidR="00316F41" w:rsidRPr="00316F4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.1. За несоблюдение настоящего Положения работники образовательного учреждения    могут   быть   привлечены    к   дисциплинарной   ответственности  в</w:t>
      </w:r>
      <w:r w:rsidR="00316F41" w:rsidRPr="00316F41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соответствии с трудовым законодательством Российской Федерации.</w:t>
      </w:r>
    </w:p>
    <w:p w:rsidR="00904A92" w:rsidRDefault="00904A92" w:rsidP="00AE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03" w:rsidRDefault="00436903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03" w:rsidRDefault="00436903" w:rsidP="0031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урегулированию конфликта интересов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адресу________________________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208" w:after="0" w:line="240" w:lineRule="auto"/>
        <w:ind w:left="3744" w:right="3634"/>
        <w:jc w:val="center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904A92">
        <w:rPr>
          <w:rFonts w:ascii="Times New Roman" w:eastAsia="Times New Roman" w:hAnsi="Times New Roman" w:cs="Times New Roman"/>
          <w:b/>
          <w:bCs/>
          <w:color w:val="1C1C1C"/>
          <w:sz w:val="31"/>
          <w:szCs w:val="31"/>
        </w:rPr>
        <w:t>Журнал</w:t>
      </w:r>
    </w:p>
    <w:p w:rsidR="00904A92" w:rsidRPr="00904A92" w:rsidRDefault="00904A92" w:rsidP="00904A92">
      <w:pPr>
        <w:widowControl w:val="0"/>
        <w:autoSpaceDE w:val="0"/>
        <w:autoSpaceDN w:val="0"/>
        <w:spacing w:before="69" w:after="0" w:line="240" w:lineRule="auto"/>
        <w:ind w:left="112"/>
        <w:jc w:val="center"/>
        <w:rPr>
          <w:rFonts w:ascii="Times New Roman" w:eastAsia="Times New Roman" w:hAnsi="Times New Roman" w:cs="Times New Roman"/>
          <w:b/>
          <w:sz w:val="31"/>
        </w:rPr>
      </w:pPr>
      <w:r w:rsidRPr="00904A92">
        <w:rPr>
          <w:rFonts w:ascii="Times New Roman" w:eastAsia="Times New Roman" w:hAnsi="Times New Roman" w:cs="Times New Roman"/>
          <w:b/>
          <w:color w:val="1C1C1C"/>
          <w:sz w:val="31"/>
        </w:rPr>
        <w:t>регистрации  информации  (уведомления)  о конфликте интересов</w:t>
      </w:r>
      <w:r>
        <w:rPr>
          <w:rFonts w:ascii="Times New Roman" w:eastAsia="Times New Roman" w:hAnsi="Times New Roman" w:cs="Times New Roman"/>
          <w:b/>
          <w:color w:val="1C1C1C"/>
          <w:sz w:val="31"/>
        </w:rPr>
        <w:t xml:space="preserve"> в МКОУ «</w:t>
      </w:r>
      <w:r w:rsidR="00AE6FA6">
        <w:rPr>
          <w:rFonts w:ascii="Times New Roman" w:eastAsia="Times New Roman" w:hAnsi="Times New Roman" w:cs="Times New Roman"/>
          <w:b/>
          <w:color w:val="1C1C1C"/>
          <w:sz w:val="31"/>
        </w:rPr>
        <w:t xml:space="preserve">Шадринская </w:t>
      </w:r>
      <w:r>
        <w:rPr>
          <w:rFonts w:ascii="Times New Roman" w:eastAsia="Times New Roman" w:hAnsi="Times New Roman" w:cs="Times New Roman"/>
          <w:b/>
          <w:color w:val="1C1C1C"/>
          <w:sz w:val="31"/>
        </w:rPr>
        <w:t xml:space="preserve"> СОШ»</w:t>
      </w:r>
    </w:p>
    <w:p w:rsidR="00904A92" w:rsidRPr="00904A92" w:rsidRDefault="00904A92" w:rsidP="00904A92">
      <w:pPr>
        <w:widowControl w:val="0"/>
        <w:autoSpaceDE w:val="0"/>
        <w:autoSpaceDN w:val="0"/>
        <w:spacing w:before="60" w:after="0" w:line="240" w:lineRule="auto"/>
        <w:ind w:left="3744" w:right="3764"/>
        <w:jc w:val="center"/>
        <w:rPr>
          <w:rFonts w:ascii="Times New Roman" w:eastAsia="Times New Roman" w:hAnsi="Times New Roman" w:cs="Times New Roman"/>
          <w:b/>
          <w:sz w:val="31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68"/>
        <w:gridCol w:w="1709"/>
        <w:gridCol w:w="1527"/>
        <w:gridCol w:w="1517"/>
        <w:gridCol w:w="1544"/>
        <w:gridCol w:w="1450"/>
      </w:tblGrid>
      <w:tr w:rsidR="00904A92" w:rsidRPr="00904A92" w:rsidTr="00996664">
        <w:trPr>
          <w:trHeight w:val="540"/>
        </w:trPr>
        <w:tc>
          <w:tcPr>
            <w:tcW w:w="560" w:type="dxa"/>
            <w:vMerge w:val="restart"/>
          </w:tcPr>
          <w:p w:rsidR="00904A92" w:rsidRPr="00904A92" w:rsidRDefault="00904A92" w:rsidP="00904A92">
            <w:pPr>
              <w:spacing w:line="236" w:lineRule="exact"/>
              <w:ind w:left="263" w:hanging="22"/>
              <w:rPr>
                <w:rFonts w:ascii="Arial" w:eastAsia="Times New Roman" w:hAnsi="Arial" w:cs="Times New Roman"/>
                <w:sz w:val="21"/>
              </w:rPr>
            </w:pPr>
            <w:r w:rsidRPr="00904A92">
              <w:rPr>
                <w:rFonts w:ascii="Arial" w:eastAsia="Times New Roman" w:hAnsi="Arial" w:cs="Times New Roman"/>
                <w:color w:val="1C1C1C"/>
                <w:w w:val="103"/>
                <w:sz w:val="21"/>
              </w:rPr>
              <w:t>№</w:t>
            </w:r>
          </w:p>
          <w:p w:rsidR="00904A92" w:rsidRPr="00904A92" w:rsidRDefault="00904A92" w:rsidP="00904A92">
            <w:pPr>
              <w:spacing w:before="49" w:line="223" w:lineRule="auto"/>
              <w:ind w:left="263" w:right="91"/>
              <w:rPr>
                <w:rFonts w:ascii="Times New Roman" w:eastAsia="Times New Roman" w:hAnsi="Times New Roman" w:cs="Times New Roman"/>
                <w:sz w:val="21"/>
              </w:rPr>
            </w:pPr>
            <w:r w:rsidRPr="00904A92">
              <w:rPr>
                <w:rFonts w:ascii="Times New Roman" w:eastAsia="Times New Roman" w:hAnsi="Times New Roman" w:cs="Times New Roman"/>
                <w:color w:val="1C1C1C"/>
                <w:sz w:val="21"/>
              </w:rPr>
              <w:t>п/ п</w:t>
            </w:r>
          </w:p>
        </w:tc>
        <w:tc>
          <w:tcPr>
            <w:tcW w:w="1268" w:type="dxa"/>
            <w:vMerge w:val="restart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spacing w:line="227" w:lineRule="exact"/>
              <w:ind w:left="11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904A92">
              <w:rPr>
                <w:rFonts w:ascii="Times New Roman" w:eastAsia="Times New Roman" w:hAnsi="Times New Roman" w:cs="Times New Roman"/>
                <w:color w:val="1C1C1C"/>
                <w:sz w:val="21"/>
              </w:rPr>
              <w:t>Дата</w:t>
            </w:r>
            <w:proofErr w:type="spellEnd"/>
          </w:p>
          <w:p w:rsidR="00904A92" w:rsidRPr="00904A92" w:rsidRDefault="00904A92" w:rsidP="00904A92">
            <w:pPr>
              <w:spacing w:before="98"/>
              <w:ind w:left="10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904A92">
              <w:rPr>
                <w:rFonts w:ascii="Times New Roman" w:eastAsia="Times New Roman" w:hAnsi="Times New Roman" w:cs="Times New Roman"/>
                <w:color w:val="1C1C1C"/>
                <w:sz w:val="21"/>
              </w:rPr>
              <w:t>регистрации</w:t>
            </w:r>
            <w:proofErr w:type="spellEnd"/>
          </w:p>
        </w:tc>
        <w:tc>
          <w:tcPr>
            <w:tcW w:w="4753" w:type="dxa"/>
            <w:gridSpan w:val="3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04A92" w:rsidRPr="00904A92" w:rsidRDefault="00904A92" w:rsidP="00904A92">
            <w:pPr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  <w:lang w:val="ru-RU"/>
              </w:rPr>
              <w:t xml:space="preserve">Сведения о работнике, подавшем </w:t>
            </w:r>
            <w:r w:rsidRPr="00904A92">
              <w:rPr>
                <w:rFonts w:ascii="Times New Roman" w:eastAsia="Times New Roman" w:hAnsi="Times New Roman" w:cs="Times New Roman"/>
                <w:color w:val="313131"/>
                <w:w w:val="105"/>
                <w:sz w:val="21"/>
                <w:lang w:val="ru-RU"/>
              </w:rPr>
              <w:t>уведомление</w:t>
            </w:r>
          </w:p>
        </w:tc>
        <w:tc>
          <w:tcPr>
            <w:tcW w:w="1544" w:type="dxa"/>
            <w:vMerge w:val="restart"/>
          </w:tcPr>
          <w:p w:rsidR="00904A92" w:rsidRPr="00904A92" w:rsidRDefault="00904A92" w:rsidP="00904A92">
            <w:pPr>
              <w:spacing w:before="38" w:line="276" w:lineRule="auto"/>
              <w:ind w:left="4" w:hanging="4"/>
              <w:rPr>
                <w:rFonts w:ascii="Times New Roman" w:eastAsia="Times New Roman" w:hAnsi="Times New Roman" w:cs="Times New Roman"/>
                <w:sz w:val="21"/>
              </w:rPr>
            </w:pPr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</w:rPr>
              <w:t>ФИО</w:t>
            </w:r>
            <w:r w:rsidR="00AE6FA6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</w:rPr>
              <w:t>лица</w:t>
            </w:r>
            <w:proofErr w:type="spellEnd"/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</w:rPr>
              <w:t xml:space="preserve">, </w:t>
            </w:r>
            <w:proofErr w:type="spellStart"/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</w:rPr>
              <w:t>принявшего</w:t>
            </w:r>
            <w:r w:rsidRPr="00904A92">
              <w:rPr>
                <w:rFonts w:ascii="Times New Roman" w:eastAsia="Times New Roman" w:hAnsi="Times New Roman" w:cs="Times New Roman"/>
                <w:color w:val="1C1C1C"/>
                <w:sz w:val="21"/>
              </w:rPr>
              <w:t>уведомление</w:t>
            </w:r>
            <w:proofErr w:type="spellEnd"/>
          </w:p>
        </w:tc>
        <w:tc>
          <w:tcPr>
            <w:tcW w:w="1450" w:type="dxa"/>
            <w:vMerge w:val="restart"/>
          </w:tcPr>
          <w:p w:rsidR="00904A92" w:rsidRPr="00904A92" w:rsidRDefault="00904A92" w:rsidP="00904A92">
            <w:pPr>
              <w:spacing w:line="218" w:lineRule="exact"/>
              <w:ind w:left="11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904A92">
              <w:rPr>
                <w:rFonts w:ascii="Times New Roman" w:eastAsia="Times New Roman" w:hAnsi="Times New Roman" w:cs="Times New Roman"/>
                <w:color w:val="1C1C1C"/>
                <w:sz w:val="21"/>
              </w:rPr>
              <w:t>примечание</w:t>
            </w:r>
            <w:proofErr w:type="spellEnd"/>
          </w:p>
        </w:tc>
      </w:tr>
      <w:tr w:rsidR="00904A92" w:rsidRPr="00904A92" w:rsidTr="00996664">
        <w:trPr>
          <w:trHeight w:val="260"/>
        </w:trPr>
        <w:tc>
          <w:tcPr>
            <w:tcW w:w="560" w:type="dxa"/>
            <w:vMerge/>
            <w:tcBorders>
              <w:top w:val="nil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spacing w:before="38" w:line="208" w:lineRule="exact"/>
              <w:ind w:left="-2"/>
              <w:rPr>
                <w:rFonts w:ascii="Times New Roman" w:eastAsia="Times New Roman" w:hAnsi="Times New Roman" w:cs="Times New Roman"/>
                <w:sz w:val="21"/>
              </w:rPr>
            </w:pPr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21"/>
              </w:rPr>
              <w:t>ФИО</w:t>
            </w:r>
          </w:p>
        </w:tc>
        <w:tc>
          <w:tcPr>
            <w:tcW w:w="1527" w:type="dxa"/>
          </w:tcPr>
          <w:p w:rsidR="00904A92" w:rsidRPr="00904A92" w:rsidRDefault="00904A92" w:rsidP="00904A92">
            <w:pPr>
              <w:spacing w:before="89" w:line="157" w:lineRule="exact"/>
              <w:ind w:left="160"/>
              <w:rPr>
                <w:rFonts w:ascii="Times New Roman" w:eastAsia="Times New Roman" w:hAnsi="Times New Roman" w:cs="Times New Roman"/>
                <w:sz w:val="15"/>
              </w:rPr>
            </w:pPr>
            <w:r w:rsidRPr="00904A92">
              <w:rPr>
                <w:rFonts w:ascii="Times New Roman" w:eastAsia="Times New Roman" w:hAnsi="Times New Roman" w:cs="Times New Roman"/>
                <w:color w:val="1C1C1C"/>
                <w:w w:val="105"/>
                <w:sz w:val="15"/>
              </w:rPr>
              <w:t>ДОЛЖНОСТЬ</w:t>
            </w:r>
          </w:p>
        </w:tc>
        <w:tc>
          <w:tcPr>
            <w:tcW w:w="1517" w:type="dxa"/>
          </w:tcPr>
          <w:p w:rsidR="00904A92" w:rsidRPr="00904A92" w:rsidRDefault="00904A92" w:rsidP="00904A92">
            <w:pPr>
              <w:spacing w:before="33" w:line="213" w:lineRule="exact"/>
              <w:ind w:left="7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904A92">
              <w:rPr>
                <w:rFonts w:ascii="Times New Roman" w:eastAsia="Times New Roman" w:hAnsi="Times New Roman" w:cs="Times New Roman"/>
                <w:color w:val="1C1C1C"/>
                <w:sz w:val="21"/>
              </w:rPr>
              <w:t>телефон</w:t>
            </w:r>
            <w:proofErr w:type="spellEnd"/>
          </w:p>
        </w:tc>
        <w:tc>
          <w:tcPr>
            <w:tcW w:w="1544" w:type="dxa"/>
            <w:vMerge/>
            <w:tcBorders>
              <w:top w:val="nil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5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</w:tcBorders>
          </w:tcPr>
          <w:p w:rsidR="00904A92" w:rsidRPr="00904A92" w:rsidRDefault="00904A92" w:rsidP="00904A92">
            <w:pPr>
              <w:spacing w:before="27"/>
              <w:ind w:right="-14"/>
              <w:jc w:val="right"/>
              <w:rPr>
                <w:rFonts w:ascii="Arial" w:eastAsia="Times New Roman" w:hAnsi="Times New Roman" w:cs="Times New Roman"/>
                <w:sz w:val="16"/>
              </w:rPr>
            </w:pPr>
            <w:r w:rsidRPr="00904A92">
              <w:rPr>
                <w:rFonts w:ascii="Arial" w:eastAsia="Times New Roman" w:hAnsi="Times New Roman" w:cs="Times New Roman"/>
                <w:color w:val="8E8E8E"/>
                <w:w w:val="104"/>
                <w:sz w:val="16"/>
              </w:rPr>
              <w:t>'</w:t>
            </w:r>
          </w:p>
        </w:tc>
        <w:tc>
          <w:tcPr>
            <w:tcW w:w="152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40"/>
        </w:trPr>
        <w:tc>
          <w:tcPr>
            <w:tcW w:w="560" w:type="dxa"/>
            <w:tcBorders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 w:rsidR="00904A92" w:rsidRPr="00904A92" w:rsidRDefault="00904A92" w:rsidP="00904A92">
            <w:pPr>
              <w:spacing w:line="319" w:lineRule="exact"/>
              <w:ind w:left="44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904A92">
              <w:rPr>
                <w:rFonts w:ascii="Times New Roman" w:eastAsia="Times New Roman" w:hAnsi="Times New Roman" w:cs="Times New Roman"/>
                <w:color w:val="CDCDCD"/>
                <w:w w:val="104"/>
                <w:sz w:val="30"/>
              </w:rPr>
              <w:t>.</w:t>
            </w: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A92" w:rsidRPr="00904A92" w:rsidTr="00996664">
        <w:trPr>
          <w:trHeight w:val="360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904A92" w:rsidRPr="00904A92" w:rsidRDefault="00904A92" w:rsidP="00904A9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A6" w:rsidRDefault="00AE6FA6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92" w:rsidRDefault="00904A92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F5AB5" w:rsidRDefault="00DF5AB5" w:rsidP="00904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ind w:left="3514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</w:rPr>
        <w:t>КНИГА ПРОТОКОЛОВ ЗАСЕДАНИЙ</w:t>
      </w: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91" w:after="0" w:line="240" w:lineRule="auto"/>
        <w:ind w:left="171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25"/>
          <w:sz w:val="21"/>
        </w:rPr>
        <w:t>Протокол№_</w:t>
      </w:r>
    </w:p>
    <w:p w:rsidR="00DF5AB5" w:rsidRDefault="00904A92" w:rsidP="00904A92">
      <w:pPr>
        <w:widowControl w:val="0"/>
        <w:tabs>
          <w:tab w:val="left" w:pos="2322"/>
        </w:tabs>
        <w:autoSpaceDE w:val="0"/>
        <w:autoSpaceDN w:val="0"/>
        <w:spacing w:before="160" w:after="0" w:line="429" w:lineRule="auto"/>
        <w:ind w:left="162" w:right="7339" w:firstLine="1"/>
        <w:rPr>
          <w:rFonts w:ascii="Times New Roman" w:eastAsia="Times New Roman" w:hAnsi="Times New Roman" w:cs="Times New Roman"/>
          <w:color w:val="1A1A1A"/>
          <w:w w:val="110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20"/>
          <w:sz w:val="21"/>
        </w:rPr>
        <w:t>Дата«_»</w:t>
      </w:r>
      <w:r w:rsidRPr="00904A92">
        <w:rPr>
          <w:rFonts w:ascii="Times New Roman" w:eastAsia="Times New Roman" w:hAnsi="Times New Roman" w:cs="Times New Roman"/>
          <w:color w:val="1A1A1A"/>
          <w:w w:val="120"/>
          <w:sz w:val="21"/>
          <w:u w:val="single" w:color="191919"/>
        </w:rPr>
        <w:tab/>
      </w:r>
      <w:r w:rsidRPr="00904A92">
        <w:rPr>
          <w:rFonts w:ascii="Times New Roman" w:eastAsia="Times New Roman" w:hAnsi="Times New Roman" w:cs="Times New Roman"/>
          <w:color w:val="1A1A1A"/>
          <w:w w:val="110"/>
          <w:sz w:val="21"/>
        </w:rPr>
        <w:t xml:space="preserve">20  </w:t>
      </w:r>
      <w:r w:rsidRPr="00904A92">
        <w:rPr>
          <w:rFonts w:ascii="Times New Roman" w:eastAsia="Times New Roman" w:hAnsi="Times New Roman" w:cs="Times New Roman"/>
          <w:color w:val="1A1A1A"/>
          <w:w w:val="110"/>
          <w:sz w:val="21"/>
          <w:lang w:val="en-US"/>
        </w:rPr>
        <w:t>r</w:t>
      </w:r>
      <w:r w:rsidRPr="00904A92">
        <w:rPr>
          <w:rFonts w:ascii="Times New Roman" w:eastAsia="Times New Roman" w:hAnsi="Times New Roman" w:cs="Times New Roman"/>
          <w:color w:val="1A1A1A"/>
          <w:w w:val="110"/>
          <w:sz w:val="21"/>
        </w:rPr>
        <w:t>.</w:t>
      </w:r>
    </w:p>
    <w:p w:rsidR="00904A92" w:rsidRPr="00904A92" w:rsidRDefault="00904A92" w:rsidP="00DF5AB5">
      <w:pPr>
        <w:widowControl w:val="0"/>
        <w:tabs>
          <w:tab w:val="left" w:pos="2322"/>
        </w:tabs>
        <w:autoSpaceDE w:val="0"/>
        <w:autoSpaceDN w:val="0"/>
        <w:spacing w:before="160" w:after="0" w:line="429" w:lineRule="auto"/>
        <w:ind w:left="162" w:right="5244" w:firstLine="1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10"/>
          <w:sz w:val="21"/>
        </w:rPr>
        <w:t>Всего членов Комиссии</w:t>
      </w:r>
      <w:proofErr w:type="gramStart"/>
      <w:r w:rsidRPr="00904A92">
        <w:rPr>
          <w:rFonts w:ascii="Times New Roman" w:eastAsia="Times New Roman" w:hAnsi="Times New Roman" w:cs="Times New Roman"/>
          <w:color w:val="1A1A1A"/>
          <w:w w:val="110"/>
          <w:sz w:val="21"/>
        </w:rPr>
        <w:t xml:space="preserve"> П</w:t>
      </w:r>
      <w:proofErr w:type="gramEnd"/>
      <w:r w:rsidRPr="00904A92">
        <w:rPr>
          <w:rFonts w:ascii="Times New Roman" w:eastAsia="Times New Roman" w:hAnsi="Times New Roman" w:cs="Times New Roman"/>
          <w:color w:val="1A1A1A"/>
          <w:w w:val="110"/>
          <w:sz w:val="21"/>
        </w:rPr>
        <w:t>рису</w:t>
      </w:r>
      <w:r w:rsidR="00DF5AB5" w:rsidRPr="00AE6FA6">
        <w:rPr>
          <w:rFonts w:ascii="Times New Roman" w:eastAsia="Times New Roman" w:hAnsi="Times New Roman" w:cs="Times New Roman"/>
          <w:color w:val="1A1A1A"/>
          <w:w w:val="110"/>
          <w:sz w:val="21"/>
        </w:rPr>
        <w:t>т</w:t>
      </w:r>
      <w:r w:rsidRPr="00904A92">
        <w:rPr>
          <w:rFonts w:ascii="Times New Roman" w:eastAsia="Times New Roman" w:hAnsi="Times New Roman" w:cs="Times New Roman"/>
          <w:color w:val="1A1A1A"/>
          <w:w w:val="110"/>
          <w:sz w:val="21"/>
        </w:rPr>
        <w:t>ствовали:</w:t>
      </w:r>
    </w:p>
    <w:p w:rsidR="00904A92" w:rsidRPr="00904A92" w:rsidRDefault="00AB5279" w:rsidP="00904A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;mso-wrap-distance-left:0;mso-wrap-distance-right:0;mso-position-horizontal-relative:page" from="49.1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faVwIAAHEEAAAOAAAAZHJzL2Uyb0RvYy54bWysVMGO0zAQvSPxD1bu3TQldLvRpivUtFwW&#10;WGmXD3Btp7FwbMt2m1YICTgj7SfwCxxAWmmBb0j/iLHTVl24IEQP7tgz8/xm5jnnF+taoBUzliuZ&#10;R8lJP0JMEkW5XOTR65tZbxQh67CkWCjJ8mjDbHQxfvzovNEZG6hKCcoMAhBps0bnUeWczuLYkorV&#10;2J4ozSQ4S2Vq7GBrFjE1uAH0WsSDfn8YN8pQbRRh1sJp0TmjccAvS0bcq7K0zCGRR8DNhdWEde7X&#10;eHyOs4XBuuJkRwP/A4sacwmXHqAK7DBaGv4HVM2JUVaV7oSoOlZlyQkLNUA1Sf+3aq4rrFmoBZpj&#10;9aFN9v/BkperK4M4zSMYlMQ1jKj9vH2/vW2/t1+2t2j7of3Zfmu/tnftj/Zu+xHs++0nsL2zvd8d&#10;36KR72SjbQaAE3llfC/IWl7rS0XeWCTVpMJywUJFNxsN1yQ+I36Q4jdWA59580JRiMFLp0Jb16Wp&#10;PSQ0DK3D9DaH6bG1QwQOh0manA5gyGTvi3G2T9TGuudM1cgbeSS49I3FGV5dWueJ4Gwf4o+lmnEh&#10;gjiERE0enSWDJCRYJTj1Th9mzWI+EQatsJdX+IWqwHMc5pELbKsuLrg64Rm1lDTcUjFMpzvbYS46&#10;G1gJ6S+CGoHnzuqE9fasfzYdTUdpLx0Mp720XxS9Z7NJ2hvOktOnxZNiMimSd55zkmYVp5RJT3sv&#10;8iT9OxHtnlsnz4PMD/2JH6KHRgLZ/X8gHYbs59opZK7o5srshw+6DsG7N+gfzvEe7OMvxfgXAAAA&#10;//8DAFBLAwQUAAYACAAAACEAuAyOr9wAAAAJAQAADwAAAGRycy9kb3ducmV2LnhtbEyPwU7DMBBE&#10;70j8g7VI3KhDgNCGOFVVlUvVCy0fsI23SYS9jmy3Tfl6XHGA486MZt9U89EacSIfescKHicZCOLG&#10;6Z5bBZ+794cpiBCRNRrHpOBCAeb17U2FpXZn/qDTNrYilXAoUUEX41BKGZqOLIaJG4iTd3DeYkyn&#10;b6X2eE7l1sg8ywppsef0ocOBlh01X9ujVbBzcmPCZnEp1qsV4rd5Xa6lV+r+bly8gYg0xr8wXPET&#10;OtSJae+OrIMwCmbTPCUV5E9p0tXPipdnEPtfRdaV/L+g/gEAAP//AwBQSwECLQAUAAYACAAAACEA&#10;toM4kv4AAADhAQAAEwAAAAAAAAAAAAAAAAAAAAAAW0NvbnRlbnRfVHlwZXNdLnhtbFBLAQItABQA&#10;BgAIAAAAIQA4/SH/1gAAAJQBAAALAAAAAAAAAAAAAAAAAC8BAABfcmVscy8ucmVsc1BLAQItABQA&#10;BgAIAAAAIQBrO3faVwIAAHEEAAAOAAAAAAAAAAAAAAAAAC4CAABkcnMvZTJvRG9jLnhtbFBLAQIt&#10;ABQABgAIAAAAIQC4DI6v3AAAAAkBAAAPAAAAAAAAAAAAAAAAALEEAABkcnMvZG93bnJldi54bWxQ&#10;SwUGAAAAAAQABADzAAAAugUAAAAA&#10;" strokeweight=".2533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3" style="position:absolute;z-index:251660288;visibility:visible;mso-wrap-distance-left:0;mso-wrap-distance-right:0;mso-position-horizontal-relative:page" from="49.1pt,32.85pt" to="532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ZCVgIAAHEEAAAOAAAAZHJzL2Uyb0RvYy54bWysVMGO0zAQvSPxD5bvbZoSurvRpivUtFwW&#10;qLTLB7iO01g4tmW7TSuEBJyR9hP4BQ4grbTAN6R/xNhpq124IEQP7tgz8/xm5jnnF5taoDUzliuZ&#10;4bg/wIhJqgoulxl+fT3rnWJkHZEFEUqyDG+ZxRfjx4/OG52yoaqUKJhBACJt2ugMV87pNIosrVhN&#10;bF9pJsFZKlMTB1uzjApDGkCvRTQcDEZRo0yhjaLMWjjNOyceB/yyZNS9KkvLHBIZBm4urCasC79G&#10;43OSLg3RFad7GuQfWNSES7j0CJUTR9DK8D+gak6Nsqp0farqSJUlpyzUANXEg9+quaqIZqEWaI7V&#10;xzbZ/wdLX67nBvEiwycYSVLDiNrPu/e7m/Z7+2V3g3Yf2p/tt/Zre9v+aG93H8G+230C2zvbu/3x&#10;DTrxnWy0TQFwIufG94Ju5JW+VPSNRVJNKiKXLFR0vdVwTewzogcpfmM18Fk0L1QBMWTlVGjrpjS1&#10;h4SGoU2Y3vY4PbZxiMLhKE6S4QiGTA++iKSHRG2se85UjbyRYcGlbyxJyfrSOk+EpIcQfyzVjAsR&#10;xCEkajJ8Fg/jkGCV4IV3+jBrlouJMGhNvLzCL1QFnvthHjknturigqsTnlErWYRbKkaK6d52hIvO&#10;BlZC+ougRuC5tzphvT0bnE1Pp6dJD6qe9pJBnveezSZJbzSLT57mT/LJJI/fec5xkla8KJj0tA8i&#10;j5O/E9H+uXXyPMr82J/oIXpoJJA9/AfSYch+rp1CFqrYzs1h+KDrELx/g/7h3N+Dff9LMf4FAAD/&#10;/wMAUEsDBBQABgAIAAAAIQCm4h6e2wAAAAkBAAAPAAAAZHJzL2Rvd25yZXYueG1sTI/BbsIwEETv&#10;lfgHa5F6K06RCDSNgxCiF8Sl0A9Y4m0S1V5HtoHA12PUQ3vcmdHsm3I5WCPO5EPnWMHrJANBXDvd&#10;caPg6/DxsgARIrJG45gUXCnAsho9lVhod+FPOu9jI1IJhwIVtDH2hZShbslimLieOHnfzluM6fSN&#10;1B4vqdwaOc2yXFrsOH1osad1S/XP/mQVHJzcmbBbXfPtZoN4M/P1VnqlnsfD6h1EpCH+heGBn9Ch&#10;SkxHd2IdhFHwtpimpIJ8Ngfx8LN8lrYcfxVZlfL/guoOAAD//wMAUEsBAi0AFAAGAAgAAAAhALaD&#10;OJL+AAAA4QEAABMAAAAAAAAAAAAAAAAAAAAAAFtDb250ZW50X1R5cGVzXS54bWxQSwECLQAUAAYA&#10;CAAAACEAOP0h/9YAAACUAQAACwAAAAAAAAAAAAAAAAAvAQAAX3JlbHMvLnJlbHNQSwECLQAUAAYA&#10;CAAAACEAArZGQlYCAABxBAAADgAAAAAAAAAAAAAAAAAuAgAAZHJzL2Uyb0RvYy54bWxQSwECLQAU&#10;AAYACAAAACEApuIentsAAAAJAQAADwAAAAAAAAAAAAAAAACwBAAAZHJzL2Rvd25yZXYueG1sUEsF&#10;BgAAAAAEAAQA8wAAALgFAAAAAA==&#10;" strokeweight=".25336mm">
            <w10:wrap type="topAndBottom" anchorx="page"/>
          </v:line>
        </w:pict>
      </w:r>
    </w:p>
    <w:p w:rsidR="00904A92" w:rsidRPr="00904A92" w:rsidRDefault="00904A92" w:rsidP="00904A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04A92" w:rsidRPr="00904A92" w:rsidRDefault="00AB5279" w:rsidP="00904A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z-index:251661312;visibility:visible;mso-wrap-distance-left:0;mso-wrap-distance-right:0;mso-position-horizontal-relative:page" from="49.1pt,8.25pt" to="532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W7VwIAAHEEAAAOAAAAZHJzL2Uyb0RvYy54bWysVMGO0zAQvSPxD1bubZoSurvRpivUtFwW&#10;qLTLB7i201g4tmW7TSuEBJyR9hP4BQ4grbTAN6R/xNhpq124IEQP7tgz8/xm5jnnF5taoDUzliuZ&#10;R0l/ECEmiaJcLvPo9fWsdxoh67CkWCjJ8mjLbHQxfvzovNEZG6pKCcoMAhBps0bnUeWczuLYkorV&#10;2PaVZhKcpTI1drA1y5ga3AB6LeLhYDCKG2WoNoowa+G06JzROOCXJSPuVVla5pDII+DmwmrCuvBr&#10;PD7H2dJgXXGyp4H/gUWNuYRLj1AFdhitDP8DqubEKKtK1yeqjlVZcsJCDVBNMvitmqsKaxZqgeZY&#10;fWyT/X+w5OV6bhCneTSKkMQ1jKj9vHu/u2m/t192N2j3of3Zfmu/trftj/Z29xHsu90nsL2zvdsf&#10;36CR72SjbQaAEzk3vhdkI6/0pSJvLJJqUmG5ZKGi662GaxKfET9I8Rurgc+ieaEoxOCVU6Gtm9LU&#10;HhIahjZhetvj9NjGIQKHoyRNToYwZHLwxTg7JGpj3XOmauSNPBJc+sbiDK8vrfNEcHYI8cdSzbgQ&#10;QRxCoiaPzpJhEhKsEpx6pw+zZrmYCIPW2Msr/EJV4Lkf5pELbKsuLrg64Rm1kjTcUjFMp3vbYS46&#10;G1gJ6S+CGoHn3uqE9fZscDY9nZ6mvXQ4mvbSQVH0ns0maW80S06eFk+KyaRI3nnOSZpVnFImPe2D&#10;yJP070S0f26dPI8yP/YnfogeGglkD/+BdBiyn2unkIWi27k5DB90HYL3b9A/nPt7sO9/Kca/AAAA&#10;//8DAFBLAwQUAAYACAAAACEADI6QKtsAAAAJAQAADwAAAGRycy9kb3ducmV2LnhtbEyPwW7CMBBE&#10;75X4B2uRuBWnCFKaxkEI0QviUugHLPE2iWqvI9tA6NfXqIf2uDOj2TflarBGXMiHzrGCp2kGgrh2&#10;uuNGwcfx7XEJIkRkjcYxKbhRgFU1eiix0O7K73Q5xEakEg4FKmhj7AspQ92SxTB1PXHyPp23GNPp&#10;G6k9XlO5NXKWZbm02HH60GJPm5bqr8PZKjg6uTdhv77lu+0W8ds8b3bSKzUZD+tXEJGG+BeGO35C&#10;hyoxndyZdRBGwctylpJJzxcg7n6WL+YgTr+KrEr5f0H1AwAA//8DAFBLAQItABQABgAIAAAAIQC2&#10;gziS/gAAAOEBAAATAAAAAAAAAAAAAAAAAAAAAABbQ29udGVudF9UeXBlc10ueG1sUEsBAi0AFAAG&#10;AAgAAAAhADj9If/WAAAAlAEAAAsAAAAAAAAAAAAAAAAALwEAAF9yZWxzLy5yZWxzUEsBAi0AFAAG&#10;AAgAAAAhANYTRbtXAgAAcQQAAA4AAAAAAAAAAAAAAAAALgIAAGRycy9lMm9Eb2MueG1sUEsBAi0A&#10;FAAGAAgAAAAhAAyOkCrbAAAACQEAAA8AAAAAAAAAAAAAAAAAsQQAAGRycy9kb3ducmV2LnhtbFBL&#10;BQYAAAAABAAEAPMAAAC5BQAAAAA=&#10;" strokeweight=".25336mm">
            <w10:wrap type="topAndBottom" anchorx="page"/>
          </v:line>
        </w:pict>
      </w:r>
    </w:p>
    <w:p w:rsidR="00DF5AB5" w:rsidRDefault="00904A92" w:rsidP="00904A92">
      <w:pPr>
        <w:widowControl w:val="0"/>
        <w:tabs>
          <w:tab w:val="left" w:pos="5655"/>
          <w:tab w:val="left" w:pos="5884"/>
        </w:tabs>
        <w:autoSpaceDE w:val="0"/>
        <w:autoSpaceDN w:val="0"/>
        <w:spacing w:before="122" w:after="0" w:line="439" w:lineRule="auto"/>
        <w:ind w:left="158" w:right="4141" w:firstLine="8"/>
        <w:rPr>
          <w:rFonts w:ascii="Times New Roman" w:eastAsia="Times New Roman" w:hAnsi="Times New Roman" w:cs="Times New Roman"/>
          <w:color w:val="1A1A1A"/>
          <w:w w:val="205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</w:rPr>
        <w:t>Председатель</w:t>
      </w: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  <w:u w:val="single" w:color="191919"/>
        </w:rPr>
        <w:tab/>
      </w:r>
      <w:r w:rsidRPr="00904A92">
        <w:rPr>
          <w:rFonts w:ascii="Times New Roman" w:eastAsia="Times New Roman" w:hAnsi="Times New Roman" w:cs="Times New Roman"/>
          <w:color w:val="1A1A1A"/>
          <w:w w:val="205"/>
          <w:sz w:val="21"/>
        </w:rPr>
        <w:t xml:space="preserve">_ </w:t>
      </w:r>
    </w:p>
    <w:p w:rsidR="00DF5AB5" w:rsidRDefault="00904A92" w:rsidP="00904A92">
      <w:pPr>
        <w:widowControl w:val="0"/>
        <w:tabs>
          <w:tab w:val="left" w:pos="5655"/>
          <w:tab w:val="left" w:pos="5884"/>
        </w:tabs>
        <w:autoSpaceDE w:val="0"/>
        <w:autoSpaceDN w:val="0"/>
        <w:spacing w:before="122" w:after="0" w:line="439" w:lineRule="auto"/>
        <w:ind w:left="158" w:right="4141" w:firstLine="8"/>
        <w:rPr>
          <w:rFonts w:ascii="Times New Roman" w:eastAsia="Times New Roman" w:hAnsi="Times New Roman" w:cs="Times New Roman"/>
          <w:color w:val="1A1A1A"/>
          <w:w w:val="205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</w:rPr>
        <w:t>Секретарь</w:t>
      </w: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  <w:u w:val="single" w:color="191919"/>
        </w:rPr>
        <w:tab/>
      </w: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  <w:u w:val="single" w:color="191919"/>
        </w:rPr>
        <w:tab/>
      </w:r>
      <w:r w:rsidRPr="00904A92">
        <w:rPr>
          <w:rFonts w:ascii="Times New Roman" w:eastAsia="Times New Roman" w:hAnsi="Times New Roman" w:cs="Times New Roman"/>
          <w:color w:val="1A1A1A"/>
          <w:w w:val="205"/>
          <w:sz w:val="21"/>
        </w:rPr>
        <w:t xml:space="preserve">_ </w:t>
      </w:r>
    </w:p>
    <w:p w:rsidR="00904A92" w:rsidRPr="00904A92" w:rsidRDefault="00904A92" w:rsidP="00904A92">
      <w:pPr>
        <w:widowControl w:val="0"/>
        <w:tabs>
          <w:tab w:val="left" w:pos="5655"/>
          <w:tab w:val="left" w:pos="5884"/>
        </w:tabs>
        <w:autoSpaceDE w:val="0"/>
        <w:autoSpaceDN w:val="0"/>
        <w:spacing w:before="122" w:after="0" w:line="439" w:lineRule="auto"/>
        <w:ind w:left="158" w:right="4141" w:firstLine="8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</w:rPr>
        <w:t>Повесткадня</w:t>
      </w:r>
    </w:p>
    <w:p w:rsidR="00904A92" w:rsidRPr="00904A92" w:rsidRDefault="00904A92" w:rsidP="00904A92">
      <w:pPr>
        <w:widowControl w:val="0"/>
        <w:autoSpaceDE w:val="0"/>
        <w:autoSpaceDN w:val="0"/>
        <w:spacing w:after="0" w:line="241" w:lineRule="exact"/>
        <w:ind w:left="159"/>
        <w:rPr>
          <w:rFonts w:ascii="Times New Roman" w:eastAsia="Times New Roman" w:hAnsi="Times New Roman" w:cs="Times New Roman"/>
        </w:rPr>
      </w:pPr>
      <w:r w:rsidRPr="00904A92">
        <w:rPr>
          <w:rFonts w:ascii="Times New Roman" w:eastAsia="Times New Roman" w:hAnsi="Times New Roman" w:cs="Times New Roman"/>
          <w:color w:val="1A1A1A"/>
        </w:rPr>
        <w:t>1</w:t>
      </w:r>
      <w:r w:rsidRPr="00904A92">
        <w:rPr>
          <w:rFonts w:ascii="Times New Roman" w:eastAsia="Times New Roman" w:hAnsi="Times New Roman" w:cs="Times New Roman"/>
          <w:color w:val="4D4D4D"/>
        </w:rPr>
        <w:t>.</w:t>
      </w:r>
    </w:p>
    <w:p w:rsidR="00904A92" w:rsidRPr="00904A92" w:rsidRDefault="00904A92" w:rsidP="00904A92">
      <w:pPr>
        <w:widowControl w:val="0"/>
        <w:autoSpaceDE w:val="0"/>
        <w:autoSpaceDN w:val="0"/>
        <w:spacing w:before="174" w:after="0" w:line="240" w:lineRule="auto"/>
        <w:ind w:left="146"/>
        <w:rPr>
          <w:rFonts w:ascii="Courier New" w:eastAsia="Times New Roman" w:hAnsi="Times New Roman" w:cs="Times New Roman"/>
          <w:sz w:val="24"/>
        </w:rPr>
      </w:pPr>
      <w:r w:rsidRPr="00904A92">
        <w:rPr>
          <w:rFonts w:ascii="Courier New" w:eastAsia="Times New Roman" w:hAnsi="Times New Roman" w:cs="Times New Roman"/>
          <w:color w:val="1A1A1A"/>
          <w:w w:val="80"/>
          <w:sz w:val="24"/>
        </w:rPr>
        <w:t>2.</w:t>
      </w:r>
    </w:p>
    <w:p w:rsidR="00904A92" w:rsidRPr="00904A92" w:rsidRDefault="00AB5279" w:rsidP="00904A92">
      <w:pPr>
        <w:widowControl w:val="0"/>
        <w:autoSpaceDE w:val="0"/>
        <w:autoSpaceDN w:val="0"/>
        <w:spacing w:before="162" w:after="0" w:line="240" w:lineRule="auto"/>
        <w:ind w:left="162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5" o:spid="_x0000_s1031" style="position:absolute;left:0;text-align:left;z-index:251662336;visibility:visible;mso-wrap-distance-left:0;mso-wrap-distance-right:0;mso-position-horizontal-relative:page" from="47.4pt,22.6pt" to="548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PsWAIAAHIEAAAOAAAAZHJzL2Uyb0RvYy54bWysVMGO0zAQvSPxD1bu3SRtttuNNl2hpuWy&#10;wEq7fIBrO42FY0e227RCSMAZqZ/AL3AAaaUFviH9I8ZOW+3CBSF6cMeemec3M8+5uFxXAq2YNlzJ&#10;LIhPogAxSRTlcpEFr29nvVGAjMWSYqEky4INM8Hl+OmTi6ZOWV+VSlCmEYBIkzZ1FpTW1mkYGlKy&#10;CpsTVTMJzkLpClvY6kVINW4AvRJhP4qGYaM0rbUizBg4zTtnMPb4RcGIfVUUhlkksgC4Wb9qv87d&#10;Go4vcLrQuC452dPA/8CiwlzCpUeoHFuMlpr/AVVxopVRhT0hqgpVUXDCfA1QTRz9Vs1NiWvma4Hm&#10;mPrYJvP/YMnL1bVGnGbBaYAkrmBE7efd+922/d5+2W3R7kP7s/3Wfm3v2h/t3e4j2Pe7T2A7Z3u/&#10;P96iU9fJpjYpAE7ktXa9IGt5U18p8sYgqSYllgvmK7rd1HBN7DLCRyluY2rgM29eKAoxeGmVb+u6&#10;0JWDhIahtZ/e5jg9traIwOFwMIzOzqEMcvCFOD0k1trY50xVyBlZILh0jcUpXl0Z64jg9BDijqWa&#10;cSG8OIREDbAd9ZOBzzBKcOq8Ls7oxXwiNFphpy//82WB52GYg86xKbs47+qUp9VSUn9NyTCd7m2L&#10;uehsoCWkuwiKBKJ7q1PW2/PofDqajpJe0h9Oe0mU571ns0nSG87is9N8kE8mefzOcY6TtOSUMulo&#10;H1QeJ3+nov176/R51PmxQeFjdN9JIHv496T9lN1gO4nMFd1c68P0Qdg+eP8I3ct5uAf74adi/AsA&#10;AP//AwBQSwMEFAAGAAgAAAAhAMVeT1HcAAAACQEAAA8AAABkcnMvZG93bnJldi54bWxMj8FuwjAQ&#10;RO9I/IO1lXoDhyigksZBUKnnqhRVPZp4SaLau1FsQujX16iHctyZ0czbYjM6KwbsfcukYDFPQCBV&#10;bFqqFRw+XmdPIHzQZLRlQgVX9LApp5NC54Yv9I7DPtQilpDPtYImhC6X0lcNOu3n3CFF78S90yGe&#10;fS1Nry+x3FmZJslKOt1SXGh0hy8NVt/7s1PAmA0L/jr9XK3fvXH6OR58vVPq8WHcPoMIOIb/MNzw&#10;IzqUkenIZzJeWAXrLJIHBdkyBXHzk/VqCeL4p8iykPcflL8AAAD//wMAUEsBAi0AFAAGAAgAAAAh&#10;ALaDOJL+AAAA4QEAABMAAAAAAAAAAAAAAAAAAAAAAFtDb250ZW50X1R5cGVzXS54bWxQSwECLQAU&#10;AAYACAAAACEAOP0h/9YAAACUAQAACwAAAAAAAAAAAAAAAAAvAQAAX3JlbHMvLnJlbHNQSwECLQAU&#10;AAYACAAAACEA2MWz7FgCAAByBAAADgAAAAAAAAAAAAAAAAAuAgAAZHJzL2Uyb0RvYy54bWxQSwEC&#10;LQAUAAYACAAAACEAxV5PUdwAAAAJAQAADwAAAAAAAAAAAAAAAACyBAAAZHJzL2Rvd25yZXYueG1s&#10;UEsFBgAAAAAEAAQA8wAAALsFAAAAAA==&#10;" strokeweight=".50675mm">
            <w10:wrap type="topAndBottom" anchorx="page"/>
          </v:line>
        </w:pict>
      </w:r>
      <w:r w:rsidR="00904A92" w:rsidRPr="00904A92">
        <w:rPr>
          <w:rFonts w:ascii="Times New Roman" w:eastAsia="Times New Roman" w:hAnsi="Times New Roman" w:cs="Times New Roman"/>
          <w:color w:val="1A1A1A"/>
          <w:w w:val="105"/>
          <w:sz w:val="21"/>
        </w:rPr>
        <w:t>По первому вопросу слушали</w:t>
      </w: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ind w:left="162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sz w:val="21"/>
        </w:rPr>
        <w:t>Решили:</w:t>
      </w: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04A92" w:rsidRPr="00904A92" w:rsidRDefault="00AB5279" w:rsidP="00904A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0" style="position:absolute;z-index:251663360;visibility:visible;mso-wrap-distance-left:0;mso-wrap-distance-right:0;mso-position-horizontal-relative:page" from="48.85pt,9.45pt" to="543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UPVwIAAHEEAAAOAAAAZHJzL2Uyb0RvYy54bWysVMGO0zAQvSPxD5bvbZqSljbadIWalssC&#10;K+3yAa7tNBaObdnephVCAs5I/QR+gQNIKy3wDekfYTtNtQsXhOjBHXtmnt/MPOfsfFtxsKHaMCky&#10;GPcHEFCBJWFincHX18veBAJjkSCIS0EzuKMGns8ePzqrVUqHspScUA0ciDBprTJYWqvSKDK4pBUy&#10;famocM5C6gpZt9XriGhUO/SKR8PBYBzVUhOlJabGuNO8dcJZwC8Kiu2rojDUAp5Bx82GVYd15ddo&#10;dobStUaqZPhIA/0Diwox4S49QeXIInCj2R9QFcNaGlnYPpZVJIuCYRpqcNXEg9+quSqRoqEW1xyj&#10;Tm0y/w8Wv9xcasBIBhMIBKrciJrPh/eHffO9+XLYg8OH5mfzrfna3DY/mtvDR2ffHT452zubu+Px&#10;HiS+k7UyqQOci0vte4G34kpdSPzGACHnJRJrGiq63il3TewzogcpfmOU47OqX0jiYtCNlaGt20JX&#10;HtI1DGzD9Han6dGtBdgdjoeTZDQdQYA7X4TSLlFpY59TWQFvZJAz4RuLUrS5MNYTQWkX4o+FXDLO&#10;gzi4AHUGp/EwDglGcka804cZvV7NuQYb5OUVfqEq57kf5pFzZMo2Lrha4Wl5I0i4paSILI62RYy3&#10;tmPFhb/I1eh4Hq1WWG+ng+lispgkvWQ4XvSSQZ73ni3nSW+8jJ+O8if5fJ7H7zznOElLRggVnnYn&#10;8jj5OxEdn1srz5PMT/2JHqKHRjqy3X8gHYbs59oqZCXJ7lJ3w3e6DsHHN+gfzv29s+9/KWa/AAAA&#10;//8DAFBLAwQUAAYACAAAACEAiazN3dsAAAAJAQAADwAAAGRycy9kb3ducmV2LnhtbEyPwW7CMBBE&#10;75X6D9ZW6q04VBUJaRyEEL0gLgU+YIm3SYS9jmwDoV9fox7a486MZt9Ui9EacSEfescKppMMBHHj&#10;dM+tgsP+46UAESKyRuOYFNwowKJ+fKiw1O7Kn3TZxVakEg4lKuhiHEopQ9ORxTBxA3Hyvpy3GNPp&#10;W6k9XlO5NfI1y2bSYs/pQ4cDrTpqTruzVbB3cmvCdnmbbdZrxG+TrzbSK/X8NC7fQUQa418Y7vgJ&#10;HerEdHRn1kEYBfM8T8mkF3MQdz8r8jcQx19F1pX8v6D+AQAA//8DAFBLAQItABQABgAIAAAAIQC2&#10;gziS/gAAAOEBAAATAAAAAAAAAAAAAAAAAAAAAABbQ29udGVudF9UeXBlc10ueG1sUEsBAi0AFAAG&#10;AAgAAAAhADj9If/WAAAAlAEAAAsAAAAAAAAAAAAAAAAALwEAAF9yZWxzLy5yZWxzUEsBAi0AFAAG&#10;AAgAAAAhAEBaRQ9XAgAAcQQAAA4AAAAAAAAAAAAAAAAALgIAAGRycy9lMm9Eb2MueG1sUEsBAi0A&#10;FAAGAAgAAAAhAImszd3bAAAACQEAAA8AAAAAAAAAAAAAAAAAsQQAAGRycy9kb3ducmV2LnhtbFBL&#10;BQYAAAAABAAEAPMAAAC5BQAAAAA=&#10;" strokeweight=".2533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z-index:251664384;visibility:visible;mso-wrap-distance-left:0;mso-wrap-distance-right:0;mso-position-horizontal-relative:page" from="48.85pt,22.9pt" to="543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TSWAIAAHEEAAAOAAAAZHJzL2Uyb0RvYy54bWysVMGO0zAQvSPxD5bvbZpuWtpo0xVqWi4L&#10;VNrlA1zbaSwc27K9TSuEBHtG6ifwCxxAWmmBb0j/CNtpq124IEQP7tgz8/xm5jnnF5uKgzXVhkmR&#10;wbjbg4AKLAkTqwy+uZ53RhAYiwRBXAqawS018GLy9Ml5rVLal6XkhGrgQIRJa5XB0lqVRpHBJa2Q&#10;6UpFhXMWUlfIuq1eRUSj2qFXPOr3esOolpooLTE1xp3mrRNOAn5RUGxfF4WhFvAMOm42rDqsS79G&#10;k3OUrjRSJcMHGugfWFSICXfpCSpHFoEbzf6AqhjW0sjCdrGsIlkUDNNQg6sm7v1WzVWJFA21uOYY&#10;dWqT+X+w+NV6oQEjGTyDQKDKjaj5vP+w3zXfmy/7Hdh/bH4235qvzV3zo7nb3zr7fv/J2d7Z3B+O&#10;d+DMd7JWJnWAU7HQvhd4I67UpcRvDRByWiKxoqGi661y18Q+I3qU4jdGOT7L+qUkLgbdWBnauil0&#10;5SFdw8AmTG97mh7dWIDd4bA/SgbjAQT46ItQekxU2tgXVFbAGxnkTPjGohStL431RFB6DPHHQs4Z&#10;50EcXIA6g+O4H4cEIzkj3unDjF4tp1yDNfLyCr9QlfM8DPPIOTJlGxdcrfC0vBEk3FJSRGYH2yLG&#10;W9ux4sJf5Gp0PA9WK6x34954NpqNkk7SH846SS/PO8/n06QznMfPBvlZPp3m8XvPOU7SkhFChad9&#10;FHmc/J2IDs+tledJ5qf+RI/RQyMd2eN/IB2G7OfaKmQpyXahj8N3ug7BhzfoH87DvbMffikmvwAA&#10;AP//AwBQSwMEFAAGAAgAAAAhADVjKH/cAAAACQEAAA8AAABkcnMvZG93bnJldi54bWxMj8FuwjAQ&#10;RO+V+AdrK/VWnCJKaBoHIUQviEuhH7DE2ySqvY5sA4Gvx6iH9rgzo9k35WKwRpzIh86xgpdxBoK4&#10;drrjRsHX/uN5DiJEZI3GMSm4UIBFNXoosdDuzJ902sVGpBIOBSpoY+wLKUPdksUwdj1x8r6dtxjT&#10;6RupPZ5TuTVykmUzabHj9KHFnlYt1T+7o1Wwd3JrwnZ5mW3Wa8SryVcb6ZV6ehyW7yAiDfEvDHf8&#10;hA5VYjq4I+sgjIK3PE9JBdPXtODuZ/N8CuLwq8iqlP8XVDcAAAD//wMAUEsBAi0AFAAGAAgAAAAh&#10;ALaDOJL+AAAA4QEAABMAAAAAAAAAAAAAAAAAAAAAAFtDb250ZW50X1R5cGVzXS54bWxQSwECLQAU&#10;AAYACAAAACEAOP0h/9YAAACUAQAACwAAAAAAAAAAAAAAAAAvAQAAX3JlbHMvLnJlbHNQSwECLQAU&#10;AAYACAAAACEAPs1k0lgCAABxBAAADgAAAAAAAAAAAAAAAAAuAgAAZHJzL2Uyb0RvYy54bWxQSwEC&#10;LQAUAAYACAAAACEANWMof9wAAAAJAQAADwAAAAAAAAAAAAAAAACyBAAAZHJzL2Rvd25yZXYueG1s&#10;UEsFBgAAAAAEAAQA8wAAALsFAAAAAA==&#10;" strokeweight=".2533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5408;visibility:visible;mso-wrap-distance-left:0;mso-wrap-distance-right:0;mso-position-horizontal-relative:page" from="48.85pt,36.05pt" to="543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K+VwIAAHEEAAAOAAAAZHJzL2Uyb0RvYy54bWysVMGO0zAQvSPxD5bv3TQhW9po0xVqWi4L&#10;rLTLB7i201g4tmW7TSuEBJyR+gn8AgeQVlrgG9I/wnbaqgsXhOjBHXtmnt/MPOficl1zsKLaMCly&#10;GJ/1IaACS8LEIoevb2e9IQTGIkEQl4LmcEMNvBw/fnTRqIwmspKcUA0ciDBZo3JYWauyKDK4ojUy&#10;Z1JR4Zyl1DWybqsXEdGoceg1j5J+fxA1UhOlJabGuNOic8JxwC9Liu2rsjTUAp5Dx82GVYd17tdo&#10;fIGyhUaqYnhPA/0Dixox4S49QhXIIrDU7A+ommEtjSztGZZ1JMuSYRpqcNXE/d+quamQoqEW1xyj&#10;jm0y/w8Wv1xda8BIDhMIBKrdiNrPu/e7bfu9/bLbgt2H9mf7rf3a3rU/2rvdR2ff7z452zvb+/3x&#10;FiS+k40ymQOciGvte4HX4kZdSfzGACEnFRILGiq63Sh3TewzogcpfmOU4zNvXkjiYtDSytDWdalr&#10;D+kaBtZhepvj9OjaAuwOB8kwPR+dQ4APvghlh0SljX1OZQ28kUPOhG8sytDqylhPBGWHEH8s5Ixx&#10;HsTBBWhyOIqTOCQYyRnxTh9m9GI+4RqskJdX+IWqnOc0zCMXyFRdXHB1wtNyKUi4paKITPe2RYx3&#10;tmPFhb/I1eh47q1OWG9H/dF0OB2mvTQZTHtpvyh6z2aTtDeYxU/PiyfFZFLE7zznOM0qRggVnvZB&#10;5HH6dyLaP7dOnkeZH/sTPUQPjXRkD/+BdBiyn2unkLkkm2t9GL7TdQjev0H/cE73zj79Uox/AQAA&#10;//8DAFBLAwQUAAYACAAAACEALoGkotwAAAAJAQAADwAAAGRycy9kb3ducmV2LnhtbEyPwW7CMBBE&#10;75X6D9ZW6q04oArTNA5CiF4Ql0I/YIm3SVR7HdkGQr++Rj20x9kZzbytlqOz4kwh9p41TCcFCOLG&#10;m55bDR+Ht6cFiJiQDVrPpOFKEZb1/V2FpfEXfqfzPrUil3AsUUOX0lBKGZuOHMaJH4iz9+mDw5Rl&#10;aKUJeMnlzspZUcylw57zQocDrTtqvvYnp+Hg5c7G3eo63242iN9WrbcyaP34MK5eQSQa018YbvgZ&#10;HerMdPQnNlFYDS9K5aQGNZuCuPnFQj2DOP5eZF3J/x/UPwAAAP//AwBQSwECLQAUAAYACAAAACEA&#10;toM4kv4AAADhAQAAEwAAAAAAAAAAAAAAAAAAAAAAW0NvbnRlbnRfVHlwZXNdLnhtbFBLAQItABQA&#10;BgAIAAAAIQA4/SH/1gAAAJQBAAALAAAAAAAAAAAAAAAAAC8BAABfcmVscy8ucmVsc1BLAQItABQA&#10;BgAIAAAAIQA3JqK+VwIAAHEEAAAOAAAAAAAAAAAAAAAAAC4CAABkcnMvZTJvRG9jLnhtbFBLAQIt&#10;ABQABgAIAAAAIQAugaSi3AAAAAkBAAAPAAAAAAAAAAAAAAAAALEEAABkcnMvZG93bnJldi54bWxQ&#10;SwUGAAAAAAQABADzAAAAugUAAAAA&#10;" strokeweight=".2533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66432;visibility:visible;mso-wrap-distance-left:0;mso-wrap-distance-right:0;mso-position-horizontal-relative:page" from="48.85pt,49.5pt" to="543.4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zCVwIAAHEEAAAOAAAAZHJzL2Uyb0RvYy54bWysVMGO0zAQvSPxD1bu3TQllG606Qo1LZcF&#10;VtrlA1zbaSwc27LdphVCgj0j7SfwCxxAWmmBb0j/iLHTFgoXhOjBHXtmnmfePOfsfF0LtGLGciXz&#10;KDnpR4hJoiiXizx6dT3rjSJkHZYUCyVZHm2Yjc7HDx+cNTpjA1UpQZlBACJt1ug8qpzTWRxbUrEa&#10;2xOlmQRnqUyNHWzNIqYGN4Bei3jQ7w/jRhmqjSLMWjgtOmc0DvhlyYh7WZaWOSTyCGpzYTVhnfs1&#10;Hp/hbGGwrjjZlYH/oYoacwmXHqAK7DBaGv4HVM2JUVaV7oSoOlZlyQkLPUA3Sf+3bq4qrFnoBcix&#10;+kCT/X+w5MXq0iBOYXYRkriGEbUft++2t+3X9tP2Fm3ft9/bL+3n9q791t5tb8C+334A2zvb+93x&#10;LUo8k422GQBO5KXxXJC1vNIXiry2SKpJheWChY6uNxquCRnxUYrfWA31zJvnikIMXjoVaF2XpvaQ&#10;QBhah+ltDtNja4cIHA4HoyQdwJDJ3hfjbJ+ojXXPmKqRN/JIcOmJxRleXVgHpUPoPsQfSzXjQgRx&#10;CImaPDpNBklIsEpw6p0+zJrFfCIMWmEvr/DzPADYUZhHLrCturjg6oRn1FLScEvFMJ3ubIe56GwA&#10;EtJfBD1CnTurE9ab0/7pdDQdpb10MJz20n5R9J7OJmlvOEuePC4eFZNJkbz1NSdpVnFKmfRl70We&#10;pH8not1z6+R5kPmBn/gYPfQOxe7/Q9FhyH6unULmim4ujafJzxt0HYJ3b9A/nF/3Iernl2L8AwAA&#10;//8DAFBLAwQUAAYACAAAACEA/0jkR9wAAAAJAQAADwAAAGRycy9kb3ducmV2LnhtbEyPwW7CMBBE&#10;75X6D9ZW6q047SEhaRyEEL0gLoV+wBIvSYS9jmwDoV9fox7a02p3RrNv6sVkjbiQD4NjBa+zDARx&#10;6/TAnYKv/cfLHESIyBqNY1JwowCL5vGhxkq7K3/SZRc7kUI4VKigj3GspAxtTxbDzI3ESTs6bzGm&#10;1XdSe7ymcGvkW5bl0uLA6UOPI616ak+7s1Wwd3JrwnZ5yzfrNeK3KVYb6ZV6fpqW7yAiTfHPDHf8&#10;hA5NYjq4M+sgjIKyKJIzzTJVuuvZPC9BHH4vsqnl/wbNDwAAAP//AwBQSwECLQAUAAYACAAAACEA&#10;toM4kv4AAADhAQAAEwAAAAAAAAAAAAAAAAAAAAAAW0NvbnRlbnRfVHlwZXNdLnhtbFBLAQItABQA&#10;BgAIAAAAIQA4/SH/1gAAAJQBAAALAAAAAAAAAAAAAAAAAC8BAABfcmVscy8ucmVsc1BLAQItABQA&#10;BgAIAAAAIQBIUJzCVwIAAHEEAAAOAAAAAAAAAAAAAAAAAC4CAABkcnMvZTJvRG9jLnhtbFBLAQIt&#10;ABQABgAIAAAAIQD/SORH3AAAAAkBAAAPAAAAAAAAAAAAAAAAALEEAABkcnMvZG93bnJldi54bWxQ&#10;SwUGAAAAAAQABADzAAAAugUAAAAA&#10;" strokeweight=".25336mm">
            <w10:wrap type="topAndBottom" anchorx="page"/>
          </v:line>
        </w:pict>
      </w:r>
    </w:p>
    <w:p w:rsidR="00904A92" w:rsidRPr="00904A92" w:rsidRDefault="00904A92" w:rsidP="00904A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04A92" w:rsidRPr="00904A92" w:rsidRDefault="00904A92" w:rsidP="00904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04A92" w:rsidRPr="00904A92" w:rsidRDefault="00DF5AB5" w:rsidP="00DF5AB5">
      <w:pPr>
        <w:widowControl w:val="0"/>
        <w:autoSpaceDE w:val="0"/>
        <w:autoSpaceDN w:val="0"/>
        <w:spacing w:before="171" w:after="0" w:line="240" w:lineRule="auto"/>
        <w:ind w:left="149" w:right="5527" w:firstLine="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color w:val="1A1A1A"/>
          <w:sz w:val="21"/>
        </w:rPr>
        <w:t xml:space="preserve">Результаты </w:t>
      </w:r>
      <w:r w:rsidR="00904A92" w:rsidRPr="00904A92">
        <w:rPr>
          <w:rFonts w:ascii="Times New Roman" w:eastAsia="Times New Roman" w:hAnsi="Times New Roman" w:cs="Times New Roman"/>
          <w:color w:val="1A1A1A"/>
          <w:sz w:val="21"/>
        </w:rPr>
        <w:t>голосования:</w:t>
      </w:r>
    </w:p>
    <w:p w:rsidR="00904A92" w:rsidRPr="00904A92" w:rsidRDefault="00904A92" w:rsidP="00904A92">
      <w:pPr>
        <w:widowControl w:val="0"/>
        <w:autoSpaceDE w:val="0"/>
        <w:autoSpaceDN w:val="0"/>
        <w:spacing w:before="175" w:after="0" w:line="240" w:lineRule="auto"/>
        <w:ind w:left="149" w:right="7803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sz w:val="21"/>
        </w:rPr>
        <w:t>Председатель:</w:t>
      </w:r>
    </w:p>
    <w:p w:rsidR="00904A92" w:rsidRPr="00904A92" w:rsidRDefault="00904A92" w:rsidP="00904A92">
      <w:pPr>
        <w:widowControl w:val="0"/>
        <w:autoSpaceDE w:val="0"/>
        <w:autoSpaceDN w:val="0"/>
        <w:spacing w:before="184" w:after="0" w:line="240" w:lineRule="auto"/>
        <w:ind w:left="149" w:right="7803"/>
        <w:rPr>
          <w:rFonts w:ascii="Times New Roman" w:eastAsia="Times New Roman" w:hAnsi="Times New Roman" w:cs="Times New Roman"/>
          <w:sz w:val="21"/>
        </w:rPr>
      </w:pPr>
      <w:r w:rsidRPr="00904A92">
        <w:rPr>
          <w:rFonts w:ascii="Times New Roman" w:eastAsia="Times New Roman" w:hAnsi="Times New Roman" w:cs="Times New Roman"/>
          <w:color w:val="1A1A1A"/>
          <w:w w:val="105"/>
          <w:sz w:val="21"/>
        </w:rPr>
        <w:t>Секретарь:</w:t>
      </w:r>
    </w:p>
    <w:p w:rsidR="00904A92" w:rsidRPr="00AE6FA6" w:rsidRDefault="00904A92" w:rsidP="00904A92">
      <w:pPr>
        <w:widowControl w:val="0"/>
        <w:autoSpaceDE w:val="0"/>
        <w:autoSpaceDN w:val="0"/>
        <w:spacing w:before="184" w:after="0" w:line="240" w:lineRule="auto"/>
        <w:ind w:left="157"/>
        <w:rPr>
          <w:rFonts w:ascii="Times New Roman" w:eastAsia="Times New Roman" w:hAnsi="Times New Roman" w:cs="Times New Roman"/>
          <w:sz w:val="21"/>
        </w:rPr>
      </w:pPr>
      <w:r w:rsidRPr="00AE6FA6">
        <w:rPr>
          <w:rFonts w:ascii="Times New Roman" w:eastAsia="Times New Roman" w:hAnsi="Times New Roman" w:cs="Times New Roman"/>
          <w:color w:val="1A1A1A"/>
          <w:sz w:val="21"/>
        </w:rPr>
        <w:t>Члены</w:t>
      </w:r>
      <w:r w:rsidR="00AE6FA6">
        <w:rPr>
          <w:rFonts w:ascii="Times New Roman" w:eastAsia="Times New Roman" w:hAnsi="Times New Roman" w:cs="Times New Roman"/>
          <w:color w:val="1A1A1A"/>
          <w:sz w:val="21"/>
        </w:rPr>
        <w:t xml:space="preserve"> </w:t>
      </w:r>
      <w:r w:rsidRPr="00AE6FA6">
        <w:rPr>
          <w:rFonts w:ascii="Times New Roman" w:eastAsia="Times New Roman" w:hAnsi="Times New Roman" w:cs="Times New Roman"/>
          <w:color w:val="1A1A1A"/>
          <w:sz w:val="21"/>
        </w:rPr>
        <w:t>Комиссии:</w:t>
      </w:r>
    </w:p>
    <w:p w:rsidR="00904A92" w:rsidRPr="00316F41" w:rsidRDefault="00904A92" w:rsidP="0090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4A92" w:rsidRPr="00316F41" w:rsidSect="0082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83F"/>
    <w:multiLevelType w:val="multilevel"/>
    <w:tmpl w:val="91AAC69A"/>
    <w:lvl w:ilvl="0">
      <w:start w:val="1"/>
      <w:numFmt w:val="decimal"/>
      <w:lvlText w:val="%1"/>
      <w:lvlJc w:val="left"/>
      <w:pPr>
        <w:ind w:left="115" w:hanging="3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" w:hanging="343"/>
      </w:pPr>
      <w:rPr>
        <w:rFonts w:ascii="Times New Roman" w:eastAsia="Times New Roman" w:hAnsi="Times New Roman" w:cs="Times New Roman" w:hint="default"/>
        <w:color w:val="151515"/>
        <w:spacing w:val="-32"/>
        <w:w w:val="100"/>
        <w:sz w:val="26"/>
        <w:szCs w:val="26"/>
      </w:rPr>
    </w:lvl>
    <w:lvl w:ilvl="2">
      <w:numFmt w:val="bullet"/>
      <w:lvlText w:val="•"/>
      <w:lvlJc w:val="left"/>
      <w:pPr>
        <w:ind w:left="2189" w:hanging="343"/>
      </w:pPr>
      <w:rPr>
        <w:rFonts w:hint="default"/>
      </w:rPr>
    </w:lvl>
    <w:lvl w:ilvl="3">
      <w:numFmt w:val="bullet"/>
      <w:lvlText w:val="•"/>
      <w:lvlJc w:val="left"/>
      <w:pPr>
        <w:ind w:left="3224" w:hanging="343"/>
      </w:pPr>
      <w:rPr>
        <w:rFonts w:hint="default"/>
      </w:rPr>
    </w:lvl>
    <w:lvl w:ilvl="4">
      <w:numFmt w:val="bullet"/>
      <w:lvlText w:val="•"/>
      <w:lvlJc w:val="left"/>
      <w:pPr>
        <w:ind w:left="4259" w:hanging="343"/>
      </w:pPr>
      <w:rPr>
        <w:rFonts w:hint="default"/>
      </w:rPr>
    </w:lvl>
    <w:lvl w:ilvl="5">
      <w:numFmt w:val="bullet"/>
      <w:lvlText w:val="•"/>
      <w:lvlJc w:val="left"/>
      <w:pPr>
        <w:ind w:left="5294" w:hanging="343"/>
      </w:pPr>
      <w:rPr>
        <w:rFonts w:hint="default"/>
      </w:rPr>
    </w:lvl>
    <w:lvl w:ilvl="6">
      <w:numFmt w:val="bullet"/>
      <w:lvlText w:val="•"/>
      <w:lvlJc w:val="left"/>
      <w:pPr>
        <w:ind w:left="6328" w:hanging="343"/>
      </w:pPr>
      <w:rPr>
        <w:rFonts w:hint="default"/>
      </w:rPr>
    </w:lvl>
    <w:lvl w:ilvl="7">
      <w:numFmt w:val="bullet"/>
      <w:lvlText w:val="•"/>
      <w:lvlJc w:val="left"/>
      <w:pPr>
        <w:ind w:left="7363" w:hanging="343"/>
      </w:pPr>
      <w:rPr>
        <w:rFonts w:hint="default"/>
      </w:rPr>
    </w:lvl>
    <w:lvl w:ilvl="8">
      <w:numFmt w:val="bullet"/>
      <w:lvlText w:val="•"/>
      <w:lvlJc w:val="left"/>
      <w:pPr>
        <w:ind w:left="8398" w:hanging="343"/>
      </w:pPr>
      <w:rPr>
        <w:rFonts w:hint="default"/>
      </w:rPr>
    </w:lvl>
  </w:abstractNum>
  <w:abstractNum w:abstractNumId="1">
    <w:nsid w:val="13E16372"/>
    <w:multiLevelType w:val="multilevel"/>
    <w:tmpl w:val="A760C18A"/>
    <w:lvl w:ilvl="0">
      <w:start w:val="2"/>
      <w:numFmt w:val="decimal"/>
      <w:lvlText w:val="%1"/>
      <w:lvlJc w:val="left"/>
      <w:pPr>
        <w:ind w:left="129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" w:hanging="52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</w:rPr>
    </w:lvl>
    <w:lvl w:ilvl="2">
      <w:numFmt w:val="bullet"/>
      <w:lvlText w:val="•"/>
      <w:lvlJc w:val="left"/>
      <w:pPr>
        <w:ind w:left="885" w:hanging="337"/>
      </w:pPr>
      <w:rPr>
        <w:rFonts w:ascii="Times New Roman" w:eastAsia="Times New Roman" w:hAnsi="Times New Roman" w:cs="Times New Roman" w:hint="default"/>
        <w:color w:val="111111"/>
        <w:w w:val="110"/>
        <w:sz w:val="28"/>
        <w:szCs w:val="28"/>
      </w:rPr>
    </w:lvl>
    <w:lvl w:ilvl="3">
      <w:numFmt w:val="bullet"/>
      <w:lvlText w:val="•"/>
      <w:lvlJc w:val="left"/>
      <w:pPr>
        <w:ind w:left="3015" w:hanging="337"/>
      </w:pPr>
      <w:rPr>
        <w:rFonts w:hint="default"/>
      </w:rPr>
    </w:lvl>
    <w:lvl w:ilvl="4">
      <w:numFmt w:val="bullet"/>
      <w:lvlText w:val="•"/>
      <w:lvlJc w:val="left"/>
      <w:pPr>
        <w:ind w:left="4082" w:hanging="337"/>
      </w:pPr>
      <w:rPr>
        <w:rFonts w:hint="default"/>
      </w:rPr>
    </w:lvl>
    <w:lvl w:ilvl="5">
      <w:numFmt w:val="bullet"/>
      <w:lvlText w:val="•"/>
      <w:lvlJc w:val="left"/>
      <w:pPr>
        <w:ind w:left="5150" w:hanging="337"/>
      </w:pPr>
      <w:rPr>
        <w:rFonts w:hint="default"/>
      </w:rPr>
    </w:lvl>
    <w:lvl w:ilvl="6">
      <w:numFmt w:val="bullet"/>
      <w:lvlText w:val="•"/>
      <w:lvlJc w:val="left"/>
      <w:pPr>
        <w:ind w:left="6217" w:hanging="337"/>
      </w:pPr>
      <w:rPr>
        <w:rFonts w:hint="default"/>
      </w:rPr>
    </w:lvl>
    <w:lvl w:ilvl="7">
      <w:numFmt w:val="bullet"/>
      <w:lvlText w:val="•"/>
      <w:lvlJc w:val="left"/>
      <w:pPr>
        <w:ind w:left="7285" w:hanging="337"/>
      </w:pPr>
      <w:rPr>
        <w:rFonts w:hint="default"/>
      </w:rPr>
    </w:lvl>
    <w:lvl w:ilvl="8">
      <w:numFmt w:val="bullet"/>
      <w:lvlText w:val="•"/>
      <w:lvlJc w:val="left"/>
      <w:pPr>
        <w:ind w:left="8352" w:hanging="337"/>
      </w:pPr>
      <w:rPr>
        <w:rFonts w:hint="default"/>
      </w:rPr>
    </w:lvl>
  </w:abstractNum>
  <w:abstractNum w:abstractNumId="2">
    <w:nsid w:val="18483F72"/>
    <w:multiLevelType w:val="multilevel"/>
    <w:tmpl w:val="692E75BA"/>
    <w:lvl w:ilvl="0">
      <w:start w:val="3"/>
      <w:numFmt w:val="decimal"/>
      <w:lvlText w:val="%1."/>
      <w:lvlJc w:val="left"/>
      <w:pPr>
        <w:ind w:left="131" w:hanging="592"/>
        <w:jc w:val="left"/>
      </w:pPr>
      <w:rPr>
        <w:rFonts w:ascii="Times New Roman" w:eastAsia="Times New Roman" w:hAnsi="Times New Roman" w:cs="Times New Roman" w:hint="default"/>
        <w:color w:val="161616"/>
        <w:w w:val="106"/>
        <w:sz w:val="27"/>
        <w:szCs w:val="27"/>
      </w:rPr>
    </w:lvl>
    <w:lvl w:ilvl="1">
      <w:start w:val="1"/>
      <w:numFmt w:val="decimal"/>
      <w:lvlText w:val="%1.%2."/>
      <w:lvlJc w:val="left"/>
      <w:pPr>
        <w:ind w:left="125" w:hanging="530"/>
        <w:jc w:val="left"/>
      </w:pPr>
      <w:rPr>
        <w:rFonts w:ascii="Times New Roman" w:eastAsia="Times New Roman" w:hAnsi="Times New Roman" w:cs="Times New Roman" w:hint="default"/>
        <w:color w:val="161616"/>
        <w:spacing w:val="-3"/>
        <w:w w:val="106"/>
        <w:sz w:val="27"/>
        <w:szCs w:val="27"/>
      </w:rPr>
    </w:lvl>
    <w:lvl w:ilvl="2">
      <w:numFmt w:val="bullet"/>
      <w:lvlText w:val="•"/>
      <w:lvlJc w:val="left"/>
      <w:pPr>
        <w:ind w:left="884" w:hanging="355"/>
      </w:pPr>
      <w:rPr>
        <w:rFonts w:ascii="Times New Roman" w:eastAsia="Times New Roman" w:hAnsi="Times New Roman" w:cs="Times New Roman" w:hint="default"/>
        <w:color w:val="161616"/>
        <w:w w:val="102"/>
        <w:sz w:val="27"/>
        <w:szCs w:val="27"/>
      </w:rPr>
    </w:lvl>
    <w:lvl w:ilvl="3">
      <w:numFmt w:val="bullet"/>
      <w:lvlText w:val="•"/>
      <w:lvlJc w:val="left"/>
      <w:pPr>
        <w:ind w:left="1632" w:hanging="355"/>
      </w:pPr>
      <w:rPr>
        <w:rFonts w:hint="default"/>
      </w:rPr>
    </w:lvl>
    <w:lvl w:ilvl="4">
      <w:numFmt w:val="bullet"/>
      <w:lvlText w:val="•"/>
      <w:lvlJc w:val="left"/>
      <w:pPr>
        <w:ind w:left="2384" w:hanging="355"/>
      </w:pPr>
      <w:rPr>
        <w:rFonts w:hint="default"/>
      </w:rPr>
    </w:lvl>
    <w:lvl w:ilvl="5">
      <w:numFmt w:val="bullet"/>
      <w:lvlText w:val="•"/>
      <w:lvlJc w:val="left"/>
      <w:pPr>
        <w:ind w:left="3136" w:hanging="355"/>
      </w:pPr>
      <w:rPr>
        <w:rFonts w:hint="default"/>
      </w:rPr>
    </w:lvl>
    <w:lvl w:ilvl="6">
      <w:numFmt w:val="bullet"/>
      <w:lvlText w:val="•"/>
      <w:lvlJc w:val="left"/>
      <w:pPr>
        <w:ind w:left="3888" w:hanging="355"/>
      </w:pPr>
      <w:rPr>
        <w:rFonts w:hint="default"/>
      </w:rPr>
    </w:lvl>
    <w:lvl w:ilvl="7">
      <w:numFmt w:val="bullet"/>
      <w:lvlText w:val="•"/>
      <w:lvlJc w:val="left"/>
      <w:pPr>
        <w:ind w:left="4640" w:hanging="355"/>
      </w:pPr>
      <w:rPr>
        <w:rFonts w:hint="default"/>
      </w:rPr>
    </w:lvl>
    <w:lvl w:ilvl="8">
      <w:numFmt w:val="bullet"/>
      <w:lvlText w:val="•"/>
      <w:lvlJc w:val="left"/>
      <w:pPr>
        <w:ind w:left="5392" w:hanging="355"/>
      </w:pPr>
      <w:rPr>
        <w:rFonts w:hint="default"/>
      </w:rPr>
    </w:lvl>
  </w:abstractNum>
  <w:abstractNum w:abstractNumId="3">
    <w:nsid w:val="31DF6E23"/>
    <w:multiLevelType w:val="multilevel"/>
    <w:tmpl w:val="D2AE09C8"/>
    <w:lvl w:ilvl="0">
      <w:start w:val="2"/>
      <w:numFmt w:val="decimal"/>
      <w:lvlText w:val="%1"/>
      <w:lvlJc w:val="left"/>
      <w:pPr>
        <w:ind w:left="112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8"/>
      </w:pPr>
      <w:rPr>
        <w:rFonts w:ascii="Times New Roman" w:eastAsia="Times New Roman" w:hAnsi="Times New Roman" w:cs="Times New Roman" w:hint="default"/>
        <w:color w:val="151515"/>
        <w:w w:val="108"/>
        <w:sz w:val="26"/>
        <w:szCs w:val="26"/>
      </w:rPr>
    </w:lvl>
    <w:lvl w:ilvl="2">
      <w:numFmt w:val="bullet"/>
      <w:lvlText w:val="•"/>
      <w:lvlJc w:val="left"/>
      <w:pPr>
        <w:ind w:left="862" w:hanging="351"/>
      </w:pPr>
      <w:rPr>
        <w:rFonts w:ascii="Times New Roman" w:eastAsia="Times New Roman" w:hAnsi="Times New Roman" w:cs="Times New Roman" w:hint="default"/>
        <w:color w:val="151515"/>
        <w:w w:val="106"/>
        <w:sz w:val="26"/>
        <w:szCs w:val="26"/>
      </w:rPr>
    </w:lvl>
    <w:lvl w:ilvl="3">
      <w:numFmt w:val="bullet"/>
      <w:lvlText w:val="•"/>
      <w:lvlJc w:val="left"/>
      <w:pPr>
        <w:ind w:left="2995" w:hanging="351"/>
      </w:pPr>
      <w:rPr>
        <w:rFonts w:hint="default"/>
      </w:rPr>
    </w:lvl>
    <w:lvl w:ilvl="4">
      <w:numFmt w:val="bullet"/>
      <w:lvlText w:val="•"/>
      <w:lvlJc w:val="left"/>
      <w:pPr>
        <w:ind w:left="4062" w:hanging="351"/>
      </w:pPr>
      <w:rPr>
        <w:rFonts w:hint="default"/>
      </w:rPr>
    </w:lvl>
    <w:lvl w:ilvl="5">
      <w:numFmt w:val="bullet"/>
      <w:lvlText w:val="•"/>
      <w:lvlJc w:val="left"/>
      <w:pPr>
        <w:ind w:left="5130" w:hanging="351"/>
      </w:pPr>
      <w:rPr>
        <w:rFonts w:hint="default"/>
      </w:rPr>
    </w:lvl>
    <w:lvl w:ilvl="6">
      <w:numFmt w:val="bullet"/>
      <w:lvlText w:val="•"/>
      <w:lvlJc w:val="left"/>
      <w:pPr>
        <w:ind w:left="6197" w:hanging="351"/>
      </w:pPr>
      <w:rPr>
        <w:rFonts w:hint="default"/>
      </w:rPr>
    </w:lvl>
    <w:lvl w:ilvl="7">
      <w:numFmt w:val="bullet"/>
      <w:lvlText w:val="•"/>
      <w:lvlJc w:val="left"/>
      <w:pPr>
        <w:ind w:left="7265" w:hanging="351"/>
      </w:pPr>
      <w:rPr>
        <w:rFonts w:hint="default"/>
      </w:rPr>
    </w:lvl>
    <w:lvl w:ilvl="8">
      <w:numFmt w:val="bullet"/>
      <w:lvlText w:val="•"/>
      <w:lvlJc w:val="left"/>
      <w:pPr>
        <w:ind w:left="8332" w:hanging="351"/>
      </w:pPr>
      <w:rPr>
        <w:rFonts w:hint="default"/>
      </w:rPr>
    </w:lvl>
  </w:abstractNum>
  <w:abstractNum w:abstractNumId="4">
    <w:nsid w:val="398725DF"/>
    <w:multiLevelType w:val="multilevel"/>
    <w:tmpl w:val="4B4271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151515"/>
        <w:w w:val="105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hint="default"/>
        <w:color w:val="151515"/>
        <w:w w:val="105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151515"/>
        <w:w w:val="105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  <w:color w:val="151515"/>
        <w:w w:val="105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color w:val="151515"/>
        <w:w w:val="105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  <w:color w:val="151515"/>
        <w:w w:val="105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color w:val="151515"/>
        <w:w w:val="105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  <w:color w:val="151515"/>
        <w:w w:val="105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  <w:color w:val="151515"/>
        <w:w w:val="105"/>
      </w:rPr>
    </w:lvl>
  </w:abstractNum>
  <w:abstractNum w:abstractNumId="5">
    <w:nsid w:val="42B96AC0"/>
    <w:multiLevelType w:val="multilevel"/>
    <w:tmpl w:val="085034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161616"/>
        <w:w w:val="105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color w:val="161616"/>
        <w:w w:val="105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161616"/>
        <w:w w:val="105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161616"/>
        <w:w w:val="105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161616"/>
        <w:w w:val="105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161616"/>
        <w:w w:val="105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161616"/>
        <w:w w:val="105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161616"/>
        <w:w w:val="105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161616"/>
        <w:w w:val="105"/>
      </w:rPr>
    </w:lvl>
  </w:abstractNum>
  <w:abstractNum w:abstractNumId="6">
    <w:nsid w:val="5B2F5EB7"/>
    <w:multiLevelType w:val="hybridMultilevel"/>
    <w:tmpl w:val="D268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90833"/>
    <w:multiLevelType w:val="multilevel"/>
    <w:tmpl w:val="CCCAD574"/>
    <w:lvl w:ilvl="0">
      <w:start w:val="1"/>
      <w:numFmt w:val="decimal"/>
      <w:lvlText w:val="%1."/>
      <w:lvlJc w:val="left"/>
      <w:pPr>
        <w:ind w:left="3107" w:hanging="271"/>
      </w:pPr>
      <w:rPr>
        <w:rFonts w:ascii="Times New Roman" w:eastAsia="Times New Roman" w:hAnsi="Times New Roman" w:cs="Times New Roman" w:hint="default"/>
        <w:b/>
        <w:color w:val="151515"/>
        <w:w w:val="103"/>
        <w:sz w:val="26"/>
        <w:szCs w:val="26"/>
      </w:rPr>
    </w:lvl>
    <w:lvl w:ilvl="1">
      <w:start w:val="1"/>
      <w:numFmt w:val="decimal"/>
      <w:lvlText w:val="%1.%2."/>
      <w:lvlJc w:val="left"/>
      <w:pPr>
        <w:ind w:left="2819" w:hanging="538"/>
      </w:pPr>
      <w:rPr>
        <w:rFonts w:ascii="Times New Roman" w:eastAsia="Times New Roman" w:hAnsi="Times New Roman" w:cs="Times New Roman" w:hint="default"/>
        <w:color w:val="151515"/>
        <w:w w:val="106"/>
        <w:sz w:val="26"/>
        <w:szCs w:val="26"/>
      </w:rPr>
    </w:lvl>
    <w:lvl w:ilvl="2">
      <w:numFmt w:val="bullet"/>
      <w:lvlText w:val="•"/>
      <w:lvlJc w:val="left"/>
      <w:pPr>
        <w:ind w:left="4224" w:hanging="538"/>
      </w:pPr>
      <w:rPr>
        <w:rFonts w:hint="default"/>
      </w:rPr>
    </w:lvl>
    <w:lvl w:ilvl="3">
      <w:numFmt w:val="bullet"/>
      <w:lvlText w:val="•"/>
      <w:lvlJc w:val="left"/>
      <w:pPr>
        <w:ind w:left="5343" w:hanging="538"/>
      </w:pPr>
      <w:rPr>
        <w:rFonts w:hint="default"/>
      </w:rPr>
    </w:lvl>
    <w:lvl w:ilvl="4">
      <w:numFmt w:val="bullet"/>
      <w:lvlText w:val="•"/>
      <w:lvlJc w:val="left"/>
      <w:pPr>
        <w:ind w:left="6462" w:hanging="538"/>
      </w:pPr>
      <w:rPr>
        <w:rFonts w:hint="default"/>
      </w:rPr>
    </w:lvl>
    <w:lvl w:ilvl="5">
      <w:numFmt w:val="bullet"/>
      <w:lvlText w:val="•"/>
      <w:lvlJc w:val="left"/>
      <w:pPr>
        <w:ind w:left="7580" w:hanging="538"/>
      </w:pPr>
      <w:rPr>
        <w:rFonts w:hint="default"/>
      </w:rPr>
    </w:lvl>
    <w:lvl w:ilvl="6">
      <w:numFmt w:val="bullet"/>
      <w:lvlText w:val="•"/>
      <w:lvlJc w:val="left"/>
      <w:pPr>
        <w:ind w:left="8699" w:hanging="538"/>
      </w:pPr>
      <w:rPr>
        <w:rFonts w:hint="default"/>
      </w:rPr>
    </w:lvl>
    <w:lvl w:ilvl="7">
      <w:numFmt w:val="bullet"/>
      <w:lvlText w:val="•"/>
      <w:lvlJc w:val="left"/>
      <w:pPr>
        <w:ind w:left="9818" w:hanging="538"/>
      </w:pPr>
      <w:rPr>
        <w:rFonts w:hint="default"/>
      </w:rPr>
    </w:lvl>
    <w:lvl w:ilvl="8">
      <w:numFmt w:val="bullet"/>
      <w:lvlText w:val="•"/>
      <w:lvlJc w:val="left"/>
      <w:pPr>
        <w:ind w:left="10936" w:hanging="538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37"/>
    <w:rsid w:val="00066CDE"/>
    <w:rsid w:val="00086937"/>
    <w:rsid w:val="001328A0"/>
    <w:rsid w:val="0029735B"/>
    <w:rsid w:val="00316F41"/>
    <w:rsid w:val="00370C87"/>
    <w:rsid w:val="00436903"/>
    <w:rsid w:val="005F547E"/>
    <w:rsid w:val="0064555C"/>
    <w:rsid w:val="006921FB"/>
    <w:rsid w:val="00823D20"/>
    <w:rsid w:val="00904A92"/>
    <w:rsid w:val="00AB5279"/>
    <w:rsid w:val="00AE6FA6"/>
    <w:rsid w:val="00DF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3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86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86937"/>
  </w:style>
  <w:style w:type="table" w:customStyle="1" w:styleId="TableNormal">
    <w:name w:val="Table Normal"/>
    <w:uiPriority w:val="2"/>
    <w:semiHidden/>
    <w:unhideWhenUsed/>
    <w:qFormat/>
    <w:rsid w:val="00904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Светлана Анатольевна</cp:lastModifiedBy>
  <cp:revision>7</cp:revision>
  <cp:lastPrinted>2019-11-27T06:23:00Z</cp:lastPrinted>
  <dcterms:created xsi:type="dcterms:W3CDTF">2019-05-18T10:06:00Z</dcterms:created>
  <dcterms:modified xsi:type="dcterms:W3CDTF">2019-11-29T03:09:00Z</dcterms:modified>
</cp:coreProperties>
</file>