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6" w:rsidRDefault="00FE1306" w:rsidP="00F26A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26A09" w:rsidRDefault="00193B04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</w:rPr>
        <w:drawing>
          <wp:inline distT="0" distB="0" distL="0" distR="0">
            <wp:extent cx="6119495" cy="8410124"/>
            <wp:effectExtent l="0" t="0" r="0" b="0"/>
            <wp:docPr id="2" name="Рисунок 2" descr="C:\Users\Светлана Анатольевна\Desktop\коррупция\кор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коррупция\кор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26A09" w:rsidRDefault="00F26A09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1306" w:rsidRPr="00F26A09" w:rsidRDefault="00FE1306" w:rsidP="00F26A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26A0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Общие положения</w:t>
      </w:r>
      <w:r w:rsidR="00F26A09" w:rsidRPr="00F26A0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F26A09" w:rsidRPr="00F26A09" w:rsidRDefault="00F26A09" w:rsidP="00F26A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1.1. Настоящее Положение разработано в соответствии с Положением о нормах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этики педагогических работников.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1.2. Настоящим Положением определяются принципы и процедура формирования 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комиссии по профессиональной этике педагогических работников (далее </w:t>
      </w:r>
      <w:proofErr w:type="gram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-к</w:t>
      </w:r>
      <w:proofErr w:type="gramEnd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омиссия) общеобразовательного учреждения (далее - ОУ).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1.3. В своей деятельности комиссия руководствуется действующим законодательством об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образовании, уставом ОУ, Положением о нормах профессиональной этики педагогическихработников и настоящим Положением.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1.4. Основные цели деятельности комиссии:</w:t>
      </w:r>
    </w:p>
    <w:p w:rsidR="00FE1306" w:rsidRPr="00356FD4" w:rsidRDefault="00FE1306" w:rsidP="00356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контроль совместно с администрацией ОУ соблюдения педагогическими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работниками действующего за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>конодательства об образовании, У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става ОУ, Положения о нормах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этики педагогических работников;</w:t>
      </w:r>
    </w:p>
    <w:p w:rsidR="00FE1306" w:rsidRPr="002C1BEC" w:rsidRDefault="00FE1306" w:rsidP="002C1B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педагогическим работникам консультационной помощи по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1BEC">
        <w:rPr>
          <w:rFonts w:ascii="Times New Roman" w:eastAsiaTheme="minorHAnsi" w:hAnsi="Times New Roman"/>
          <w:sz w:val="28"/>
          <w:szCs w:val="28"/>
          <w:lang w:eastAsia="en-US"/>
        </w:rPr>
        <w:t>разрешению сложных этических ситуаций;</w:t>
      </w:r>
    </w:p>
    <w:p w:rsidR="00FE1306" w:rsidRPr="00356FD4" w:rsidRDefault="00FE1306" w:rsidP="00356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профилактика конфликтных ситуаций в соответствии с нормами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этики;</w:t>
      </w:r>
    </w:p>
    <w:p w:rsidR="00FE1306" w:rsidRPr="00356FD4" w:rsidRDefault="00FE1306" w:rsidP="00356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поиск компромиссных решений при возникновении конфликтных ситуаций;</w:t>
      </w:r>
    </w:p>
    <w:p w:rsidR="00FE1306" w:rsidRPr="002C1BEC" w:rsidRDefault="00FE1306" w:rsidP="002C1B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проведение предварительного расследования нарушения педагогическими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1BEC">
        <w:rPr>
          <w:rFonts w:ascii="Times New Roman" w:eastAsiaTheme="minorHAnsi" w:hAnsi="Times New Roman"/>
          <w:sz w:val="28"/>
          <w:szCs w:val="28"/>
          <w:lang w:eastAsia="en-US"/>
        </w:rPr>
        <w:t>работниками норм профессиональной этики с целью выяснения возможности разрешения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1BEC">
        <w:rPr>
          <w:rFonts w:ascii="Times New Roman" w:eastAsiaTheme="minorHAnsi" w:hAnsi="Times New Roman"/>
          <w:sz w:val="28"/>
          <w:szCs w:val="28"/>
          <w:lang w:eastAsia="en-US"/>
        </w:rPr>
        <w:t>возникшей этической проблемы без применения мер дисциплинарного взыскания;</w:t>
      </w:r>
    </w:p>
    <w:p w:rsidR="00FE1306" w:rsidRPr="00356FD4" w:rsidRDefault="00FE1306" w:rsidP="00356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подготовка предложений для внесения изменений и дополнений в Положение о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нормах профессиональной этики педагогических работников.</w:t>
      </w:r>
    </w:p>
    <w:p w:rsidR="00356FD4" w:rsidRPr="00356FD4" w:rsidRDefault="00356FD4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Формирование комиссии и организация ее работы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2.1. В состав комиссии входят пять наиболее квалифицированных и авторитетных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представителей от педагогических работн</w:t>
      </w:r>
      <w:r w:rsid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иков, избираемых педагогическим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советом.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Персональный состав комиссии утверждается приказом директора. Директор не имеет права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входить в ее состав. Члены комиссии и привлекаемые к ее работе физические лица работают на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безвозмездной основе.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2.2. Состав комиссии формируется таким образом, чтобы была исключена возможность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возникновения конфликта интересов, могущего повлиять на принимаемые комиссией решения.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2.3. Из числа членов комиссии на ее первом заседании прямым открытым голосованием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простым большинством голосов сроком на один год выбираются председатель, заместительпредседателя, секретарь.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2.4. Председатель комиссии:</w:t>
      </w:r>
    </w:p>
    <w:p w:rsidR="00FE1306" w:rsidRPr="00356FD4" w:rsidRDefault="00FE1306" w:rsidP="00356F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организует работу комиссии;</w:t>
      </w:r>
    </w:p>
    <w:p w:rsidR="00FE1306" w:rsidRPr="00356FD4" w:rsidRDefault="00FE1306" w:rsidP="00356F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созывает и проводит заседания комиссии;</w:t>
      </w:r>
    </w:p>
    <w:p w:rsidR="00FE1306" w:rsidRPr="00356FD4" w:rsidRDefault="00FE1306" w:rsidP="00356F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дает поручения членам комиссии, привлекаемым специалистам, экспертам;</w:t>
      </w:r>
    </w:p>
    <w:p w:rsidR="00FE1306" w:rsidRPr="00356FD4" w:rsidRDefault="00FE1306" w:rsidP="00356F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представляет комиссию в отношениях с администрацией;</w:t>
      </w:r>
    </w:p>
    <w:p w:rsidR="00FE1306" w:rsidRPr="00356FD4" w:rsidRDefault="00FE1306" w:rsidP="00356F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выступает перед участниками образовательных отношений с сообщениями о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деятельности комиссии, представляет письменный ежегодный отчет о ее деятельности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директору ОУ.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2.5. В отсутствие председателя комиссии его полномочия осуществляет заместитель</w:t>
      </w:r>
      <w:r w:rsid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редседателя.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2.6. 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2.7. При возникновении прямой или косвенной личной заинтересованности любого члена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комиссии, которая может привести к конфликту интересов при рассмотрении вопроса</w:t>
      </w:r>
      <w:proofErr w:type="gram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,в</w:t>
      </w:r>
      <w:proofErr w:type="gramEnd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ключенного в повестку дня, член комиссии обязан до начала заседания заявить об этом. В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таком случае он не принимает участия в рассмотрении указанного вопроса.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2.8. Председатель при необходимости имеет право привлекать к работе комиссии в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качестве экспертов любых совершеннолетних физических лиц с правом совещательного голоса.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Привлекаемые к работе лица должны быть ознакомлены под роспись с настоящим Положением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до начала их работы в составе комиссии.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2.9. Членам комиссии и лицам, участвовавшим в ее заседаниях, запрещается разглашать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конфиденциальные сведения, ставшие им известными в ходе работы комиссии. Информация,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полученная в процессе деятельности, может быть использована только в порядке,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предусмотренном Федеральным законом об информации, информационных технологиях 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защите информации.</w:t>
      </w:r>
    </w:p>
    <w:p w:rsid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2.10. Заседания комиссии проводятся по мере необходимости. Кворумом для проведения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заседания является присутствие на нем 2/3 членов комиссии. Решения принимаются открытым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голосованием простым большинством голосов. В случае равенства голосов решающим является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голос ее председателя.</w:t>
      </w:r>
    </w:p>
    <w:p w:rsidR="00356FD4" w:rsidRPr="00356FD4" w:rsidRDefault="00356FD4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Порядок работы комиссии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3.1. Основанием для проведения заседания является письменное обращение в комиссию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участника образовательных отношений, содержащее информацию о нарушении педагогическим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работником норм профессиональной этики.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3.2. Комиссия не рассматривает сообщения о преступлениях и административных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правонарушениях, а также анонимные обращения, не проводит проверки по фактам нарушения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трудовой дисциплины.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3.3. Комиссия должна обеспечить своевременное, объективное и справедливое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рассмотрение обращения, содержащего информацию о нарушении педагогическим работником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норм профессиональной этики, его разрешение в соответствии с законодательством об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образовании, уставом ОУ, Положением о нормах профессиональной этики и настоящим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Положением, а также исполнение принятого решения.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3.4. 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комиссии при поступлении к нему информации, содержащей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основания для проведения заседания комиссии:</w:t>
      </w:r>
    </w:p>
    <w:p w:rsidR="00FE1306" w:rsidRPr="00356FD4" w:rsidRDefault="00FE1306" w:rsidP="00356F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течение трех рабочих дней назначает дату заседания комиссии. При этом дата не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может быть назначена позднее семи рабочих дней со дня поступления указанной информации (вуказанные периоды не засчитывается время временного отсутствия педагогического работникапо уважительным причинам: болезнь, отпуск и т.п.);</w:t>
      </w:r>
    </w:p>
    <w:p w:rsidR="00FE1306" w:rsidRPr="00356FD4" w:rsidRDefault="00FE1306" w:rsidP="00356FD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организует ознакомление педагогического работника, вопрос о котором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рассматривает комиссия, членов комиссии и других лиц, участвующих в заседании комиссии, споступившей информацией под роспись.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3.5. Заседание комиссии проводится в присутствии педагогического работника, в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отношении которого рассматривается вопрос о соблюдении норм профессиональной этики. При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наличии письменной просьбы педагогического работника о рассмотрении указанного вопроса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без его участия заседание комиссии проводится в его отсутствие. </w:t>
      </w:r>
      <w:proofErr w:type="gram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В случае неявки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педагогического работника на заседание при отсутствии его письменной просьбы о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рассмотрении указанного вопроса без его участия</w:t>
      </w:r>
      <w:proofErr w:type="gramEnd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рассмотрение вопроса откладывается. Повторная неявка педагогического работника без уважительных причин на заседание комиссиине является основанием для отложения рассмотрения вопроса. В этом случае комиссия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принимает решение по существу вопроса по имеющимся материалам и выступлениям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присутствующих на заседании.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3.6. Разбирательство в комиссии осуществляется в пределах тех требований и по тем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основаниям, которые изложены в обращении. Изменение предмета и (или) основанияобращения в процессе рассмотрения вопроса не допускаются.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3.7. На заседании комиссии заслушиваются пояснения педагогического работника (с егосогласия) и иных лиц, рассматриваются материалы по существу предъявляемых претензий, 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также дополнительные материалы.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3.8. По итогам рассмотрения вопроса комиссия принимает одно из следующих решений: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а) установить, что педагогический работник соблюдал нормы профессиональной этики;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б) установить, что педагогический работник не соблюдал нормы профессиональной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этики, и рекомендовать директору ОУ указать педагогическому работнику на недопустимость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нарушения указанных норм;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в) установить, что педагогический работник грубо нарушал нормы профессиональной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этики, и рекомендовать директору ОУ рассмотреть возможность наложения на педагогическогоработника соответствующего дисциплинарного взыскания;</w:t>
      </w:r>
    </w:p>
    <w:p w:rsidR="00FE1306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г) установить, что педагогическим работником были совершены действия (или имеломесто его бездействие), содержащие признаки административного правонарушения или состава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преступления, и возложить на председателя комиссии обязанность передать информацию осовершении указанного действия (бездействии) и подтверждающие этот факт документы вправоприменительные органы в течение трех раб</w:t>
      </w:r>
      <w:r w:rsidR="00356FD4">
        <w:rPr>
          <w:rFonts w:ascii="Times New Roman" w:eastAsiaTheme="minorHAnsi" w:hAnsi="Times New Roman"/>
          <w:sz w:val="28"/>
          <w:szCs w:val="28"/>
          <w:lang w:eastAsia="en-US"/>
        </w:rPr>
        <w:t>очих дней, а при необходимости немедленно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6FD4" w:rsidRPr="00356FD4" w:rsidRDefault="00356FD4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Порядок оформления решений комиссии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4.1. Решения комиссии оформляются протоколами, которые подписывает председатель 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секретарь. Решения комиссии носят для директора ОУ обязательный характер.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proofErr w:type="gram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Член комиссии, не согласный с решением, вправе в письменной форме изложить своемнение, которое подлежит обязательному приобщению к протоколу и с которым должен быть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ознакомлен педагогический работник, в отношении которого принято решение.</w:t>
      </w:r>
      <w:proofErr w:type="gramEnd"/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Копии протокола в течение трех рабочих дней со дня заседания передаются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директору ОУ и педагогическому работнику, вопрос которого рассматривался. Если назаседании комиссии рассматривалось несколько вопросов, то педагогическому работнику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передается выписка из протокола. По решению комиссии копия протокола (выписки изпротокола) передается иным заинтересованным лицам.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4.4. Директор ОУ обязан в течение пяти рабочих дней со дня поступления к нему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протокола в письменной форме проинформировать комиссию о принятых им мерах по существурассмотренного вопроса. Решение директора ОУ оглашается на ближайшем заседании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комиссии.</w:t>
      </w:r>
    </w:p>
    <w:p w:rsidR="00FE1306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4.5. Копия протокола заседания комиссии или выписка из него приобщается к личномуделу педагогического работника, в отношении которого рассмотрен вопрос о соблюдении норм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этики.</w:t>
      </w:r>
    </w:p>
    <w:p w:rsidR="00356FD4" w:rsidRPr="00356FD4" w:rsidRDefault="00356FD4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5. Обеспечение деятельности комиссии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 xml:space="preserve">5.1. Организационно-техническое и документационное обеспечение </w:t>
      </w:r>
      <w:proofErr w:type="spell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деятельности__комиссии</w:t>
      </w:r>
      <w:proofErr w:type="spellEnd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, а также информирование ее членов о вопросах, включенных в повестку дня, о дате</w:t>
      </w:r>
      <w:proofErr w:type="gramStart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,в</w:t>
      </w:r>
      <w:proofErr w:type="gramEnd"/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ремени и месте проведения заседания, ознакомление членов комиссии с материалами,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представляемыми для обсуждения на заседании, осуществляется секретарем комиссии.</w:t>
      </w:r>
    </w:p>
    <w:p w:rsidR="00FE1306" w:rsidRPr="00356FD4" w:rsidRDefault="00FE1306" w:rsidP="0035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5.2. Делопроизводство комиссии ведется в соответствии с действующим</w:t>
      </w:r>
      <w:r w:rsidR="002C1B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законодательством.</w:t>
      </w:r>
    </w:p>
    <w:p w:rsidR="00FE1306" w:rsidRPr="00356FD4" w:rsidRDefault="00FE1306" w:rsidP="00356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6FD4">
        <w:rPr>
          <w:rFonts w:ascii="Times New Roman" w:eastAsiaTheme="minorHAnsi" w:hAnsi="Times New Roman"/>
          <w:sz w:val="28"/>
          <w:szCs w:val="28"/>
          <w:lang w:eastAsia="en-US"/>
        </w:rPr>
        <w:t>5.3. Протоколы заседаний комиссии хранятся в составе отдельного дела в архиве ОУ.</w:t>
      </w:r>
    </w:p>
    <w:sectPr w:rsidR="00FE1306" w:rsidRPr="00356FD4" w:rsidSect="00356F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24"/>
    <w:multiLevelType w:val="hybridMultilevel"/>
    <w:tmpl w:val="9F68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7A53"/>
    <w:multiLevelType w:val="hybridMultilevel"/>
    <w:tmpl w:val="4BF0A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1066"/>
    <w:multiLevelType w:val="hybridMultilevel"/>
    <w:tmpl w:val="EC9C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65C01"/>
    <w:multiLevelType w:val="hybridMultilevel"/>
    <w:tmpl w:val="B3660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06"/>
    <w:rsid w:val="00193B04"/>
    <w:rsid w:val="002B3AEA"/>
    <w:rsid w:val="002C1BEC"/>
    <w:rsid w:val="00356FD4"/>
    <w:rsid w:val="00805E22"/>
    <w:rsid w:val="00A113D6"/>
    <w:rsid w:val="00F26A09"/>
    <w:rsid w:val="00FB44D0"/>
    <w:rsid w:val="00FE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Папа</dc:creator>
  <cp:keywords/>
  <dc:description/>
  <cp:lastModifiedBy>Светлана Анатольевна</cp:lastModifiedBy>
  <cp:revision>7</cp:revision>
  <cp:lastPrinted>2019-11-27T06:31:00Z</cp:lastPrinted>
  <dcterms:created xsi:type="dcterms:W3CDTF">2019-05-19T08:37:00Z</dcterms:created>
  <dcterms:modified xsi:type="dcterms:W3CDTF">2019-11-29T03:20:00Z</dcterms:modified>
</cp:coreProperties>
</file>